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1062F" w14:textId="77777777" w:rsidR="00C272F1" w:rsidRDefault="00C272F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6210630" w14:textId="77777777" w:rsidR="00C272F1" w:rsidRDefault="00193946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BLOOD SERVICES &amp; DISORDERS (BSD) UNDER NHM IN MIZORAM</w:t>
      </w:r>
    </w:p>
    <w:p w14:paraId="76210631" w14:textId="77777777" w:rsidR="00C272F1" w:rsidRDefault="00193946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(PIP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2026-27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MIZORAM)</w:t>
      </w:r>
    </w:p>
    <w:p w14:paraId="76210632" w14:textId="77777777" w:rsidR="00C272F1" w:rsidRDefault="00C272F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6210633" w14:textId="77777777" w:rsidR="00C272F1" w:rsidRDefault="00C272F1">
      <w:pPr>
        <w:spacing w:after="0"/>
        <w:outlineLvl w:val="0"/>
        <w:rPr>
          <w:rFonts w:ascii="Times New Roman" w:hAnsi="Times New Roman" w:cs="Times New Roman"/>
          <w:b/>
          <w:color w:val="FF0000"/>
          <w:sz w:val="13"/>
          <w:szCs w:val="13"/>
        </w:rPr>
      </w:pPr>
    </w:p>
    <w:p w14:paraId="76210634" w14:textId="77777777" w:rsidR="00C272F1" w:rsidRDefault="00193946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Present status of Blood Bank in Mizoram:</w:t>
      </w:r>
    </w:p>
    <w:p w14:paraId="76210635" w14:textId="77777777" w:rsidR="00C272F1" w:rsidRDefault="001939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are 11 licensed blood banks in Mizoram, out of which 9 (nine) are government owned and 2 (two) are charitable hospitals. The 9 (nine) licensed Govt. owned Blood Banks are as follows:</w:t>
      </w:r>
    </w:p>
    <w:p w14:paraId="76210636" w14:textId="77777777" w:rsidR="00C272F1" w:rsidRDefault="001939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Civil Hospital, Aizawl (Aizawl East District)</w:t>
      </w:r>
    </w:p>
    <w:p w14:paraId="76210637" w14:textId="77777777" w:rsidR="00C272F1" w:rsidRDefault="001939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Referral Hospital, Falkawn (Aizawl West District)</w:t>
      </w:r>
    </w:p>
    <w:p w14:paraId="76210638" w14:textId="77777777" w:rsidR="00C272F1" w:rsidRDefault="001939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District Hospital, Champhai (Champhai District)</w:t>
      </w:r>
    </w:p>
    <w:p w14:paraId="76210639" w14:textId="77777777" w:rsidR="00C272F1" w:rsidRDefault="001939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District Hospital, Kolasib (Kolasib District)</w:t>
      </w:r>
    </w:p>
    <w:p w14:paraId="7621063A" w14:textId="77777777" w:rsidR="00C272F1" w:rsidRDefault="001939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District Hospital, Lawngtlai (Lawngtlai District)</w:t>
      </w:r>
    </w:p>
    <w:p w14:paraId="7621063B" w14:textId="77777777" w:rsidR="00C272F1" w:rsidRDefault="001939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District Hospital, Lunglei (Lunglei District)</w:t>
      </w:r>
    </w:p>
    <w:p w14:paraId="7621063C" w14:textId="77777777" w:rsidR="00C272F1" w:rsidRDefault="001939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District Hospital, Mamit (Mamit District)</w:t>
      </w:r>
    </w:p>
    <w:p w14:paraId="7621063D" w14:textId="77777777" w:rsidR="00C272F1" w:rsidRDefault="001939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District Hospital, Saiha (Saiha District)</w:t>
      </w:r>
    </w:p>
    <w:p w14:paraId="7621063E" w14:textId="77777777" w:rsidR="00C272F1" w:rsidRDefault="001939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District Hospital, Serchhip (Serchhip District)</w:t>
      </w:r>
    </w:p>
    <w:p w14:paraId="7621063F" w14:textId="77777777" w:rsidR="00C272F1" w:rsidRDefault="00C272F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6210640" w14:textId="77777777" w:rsidR="00C272F1" w:rsidRDefault="00193946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State also has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(t</w:t>
      </w:r>
      <w:r>
        <w:rPr>
          <w:rFonts w:ascii="Times New Roman" w:hAnsi="Times New Roman" w:cs="Times New Roman"/>
          <w:sz w:val="24"/>
          <w:szCs w:val="24"/>
        </w:rPr>
        <w:t>hirteen</w:t>
      </w:r>
      <w:r>
        <w:rPr>
          <w:rFonts w:ascii="Times New Roman" w:hAnsi="Times New Roman" w:cs="Times New Roman"/>
          <w:sz w:val="24"/>
          <w:szCs w:val="24"/>
        </w:rPr>
        <w:t>) Blood Storage Centres as mentioned below:</w:t>
      </w:r>
    </w:p>
    <w:p w14:paraId="76210641" w14:textId="77777777" w:rsidR="00C272F1" w:rsidRDefault="00C272F1">
      <w:pPr>
        <w:pStyle w:val="ListParagraph"/>
        <w:ind w:left="284"/>
        <w:rPr>
          <w:rFonts w:ascii="Times New Roman" w:hAnsi="Times New Roman" w:cs="Times New Roman"/>
          <w:sz w:val="10"/>
          <w:szCs w:val="24"/>
        </w:rPr>
      </w:pPr>
    </w:p>
    <w:p w14:paraId="76210642" w14:textId="77777777" w:rsidR="00C272F1" w:rsidRDefault="0019394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Sakawrdai CHC, Aizawl East District</w:t>
      </w:r>
    </w:p>
    <w:p w14:paraId="76210643" w14:textId="77777777" w:rsidR="00C272F1" w:rsidRDefault="0019394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Saitual CHC, Aizawl East District</w:t>
      </w:r>
    </w:p>
    <w:p w14:paraId="76210644" w14:textId="77777777" w:rsidR="00C272F1" w:rsidRDefault="0019394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Mizoram State Cancer Institute, Zemabawk, Aizawl East District</w:t>
      </w:r>
    </w:p>
    <w:p w14:paraId="76210645" w14:textId="77777777" w:rsidR="00C272F1" w:rsidRDefault="0019394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Kulikawn SDH, Aizawl West District</w:t>
      </w:r>
    </w:p>
    <w:p w14:paraId="76210646" w14:textId="77777777" w:rsidR="00C272F1" w:rsidRDefault="0019394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Ngopa CHC, Champhai District</w:t>
      </w:r>
    </w:p>
    <w:p w14:paraId="76210647" w14:textId="77777777" w:rsidR="00C272F1" w:rsidRDefault="0019394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Biate CHC, Champhai District</w:t>
      </w:r>
    </w:p>
    <w:p w14:paraId="76210648" w14:textId="77777777" w:rsidR="00C272F1" w:rsidRDefault="0019394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Vairengte CHC, Kolasib District</w:t>
      </w:r>
    </w:p>
    <w:p w14:paraId="76210649" w14:textId="77777777" w:rsidR="00C272F1" w:rsidRDefault="0019394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Hnahthial CHC, Lunglei District</w:t>
      </w:r>
    </w:p>
    <w:p w14:paraId="7621064A" w14:textId="77777777" w:rsidR="00C272F1" w:rsidRDefault="0019394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Kawrthah CHC, Mamit District</w:t>
      </w:r>
    </w:p>
    <w:p w14:paraId="7621064B" w14:textId="77777777" w:rsidR="00C272F1" w:rsidRDefault="0019394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Chawngte CHC, Lawngtlai District</w:t>
      </w:r>
    </w:p>
    <w:p w14:paraId="7621064C" w14:textId="77777777" w:rsidR="00C272F1" w:rsidRDefault="0019394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Thenzawl CHC, Serchhip District</w:t>
      </w:r>
    </w:p>
    <w:p w14:paraId="7621064D" w14:textId="77777777" w:rsidR="00C272F1" w:rsidRDefault="0019394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Tlabung SDH, Lunglei District</w:t>
      </w:r>
    </w:p>
    <w:p w14:paraId="7621064E" w14:textId="77777777" w:rsidR="00C272F1" w:rsidRDefault="0019394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Khawzawl DH, Khawzawl District</w:t>
      </w:r>
    </w:p>
    <w:p w14:paraId="7621064F" w14:textId="77777777" w:rsidR="00C272F1" w:rsidRDefault="00193946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Status of Blood Bank in the state:</w:t>
      </w:r>
    </w:p>
    <w:tbl>
      <w:tblPr>
        <w:tblStyle w:val="TableGrid"/>
        <w:tblW w:w="4859" w:type="pct"/>
        <w:tblInd w:w="108" w:type="dxa"/>
        <w:tblLook w:val="04A0" w:firstRow="1" w:lastRow="0" w:firstColumn="1" w:lastColumn="0" w:noHBand="0" w:noVBand="1"/>
      </w:tblPr>
      <w:tblGrid>
        <w:gridCol w:w="611"/>
        <w:gridCol w:w="2707"/>
        <w:gridCol w:w="1439"/>
        <w:gridCol w:w="725"/>
        <w:gridCol w:w="564"/>
        <w:gridCol w:w="990"/>
        <w:gridCol w:w="1805"/>
        <w:gridCol w:w="1602"/>
      </w:tblGrid>
      <w:tr w:rsidR="00C272F1" w14:paraId="76210657" w14:textId="77777777">
        <w:tc>
          <w:tcPr>
            <w:tcW w:w="293" w:type="pct"/>
            <w:vMerge w:val="restart"/>
            <w:shd w:val="clear" w:color="auto" w:fill="B8CCE4" w:themeFill="accent1" w:themeFillTint="66"/>
            <w:vAlign w:val="center"/>
          </w:tcPr>
          <w:p w14:paraId="76210650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1296" w:type="pct"/>
            <w:vMerge w:val="restart"/>
            <w:shd w:val="clear" w:color="auto" w:fill="B8CCE4" w:themeFill="accent1" w:themeFillTint="66"/>
            <w:vAlign w:val="center"/>
          </w:tcPr>
          <w:p w14:paraId="76210651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&amp; address of Blood Bank</w:t>
            </w:r>
          </w:p>
        </w:tc>
        <w:tc>
          <w:tcPr>
            <w:tcW w:w="689" w:type="pct"/>
            <w:vMerge w:val="restart"/>
            <w:shd w:val="clear" w:color="auto" w:fill="B8CCE4" w:themeFill="accent1" w:themeFillTint="66"/>
            <w:vAlign w:val="center"/>
          </w:tcPr>
          <w:p w14:paraId="76210652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District</w:t>
            </w:r>
          </w:p>
        </w:tc>
        <w:tc>
          <w:tcPr>
            <w:tcW w:w="616" w:type="pct"/>
            <w:gridSpan w:val="2"/>
            <w:shd w:val="clear" w:color="auto" w:fill="B8CCE4" w:themeFill="accent1" w:themeFillTint="66"/>
            <w:vAlign w:val="center"/>
          </w:tcPr>
          <w:p w14:paraId="76210653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Blood Bank</w:t>
            </w:r>
          </w:p>
        </w:tc>
        <w:tc>
          <w:tcPr>
            <w:tcW w:w="474" w:type="pct"/>
            <w:vMerge w:val="restart"/>
            <w:shd w:val="clear" w:color="auto" w:fill="B8CCE4" w:themeFill="accent1" w:themeFillTint="66"/>
            <w:vAlign w:val="center"/>
          </w:tcPr>
          <w:p w14:paraId="76210654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24x 7</w:t>
            </w:r>
          </w:p>
        </w:tc>
        <w:tc>
          <w:tcPr>
            <w:tcW w:w="864" w:type="pct"/>
            <w:vMerge w:val="restart"/>
            <w:shd w:val="clear" w:color="auto" w:fill="B8CCE4" w:themeFill="accent1" w:themeFillTint="66"/>
            <w:vAlign w:val="center"/>
          </w:tcPr>
          <w:p w14:paraId="76210655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Functional/ Non functional</w:t>
            </w:r>
          </w:p>
        </w:tc>
        <w:tc>
          <w:tcPr>
            <w:tcW w:w="768" w:type="pct"/>
            <w:vMerge w:val="restart"/>
            <w:shd w:val="clear" w:color="auto" w:fill="B8CCE4" w:themeFill="accent1" w:themeFillTint="66"/>
            <w:vAlign w:val="center"/>
          </w:tcPr>
          <w:p w14:paraId="76210656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Status of licence</w:t>
            </w:r>
          </w:p>
        </w:tc>
      </w:tr>
      <w:tr w:rsidR="00C272F1" w14:paraId="76210660" w14:textId="77777777">
        <w:tc>
          <w:tcPr>
            <w:tcW w:w="293" w:type="pct"/>
            <w:vMerge/>
            <w:vAlign w:val="center"/>
          </w:tcPr>
          <w:p w14:paraId="76210658" w14:textId="77777777" w:rsidR="00C272F1" w:rsidRDefault="00C272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  <w:vMerge/>
            <w:vAlign w:val="center"/>
          </w:tcPr>
          <w:p w14:paraId="76210659" w14:textId="77777777" w:rsidR="00C272F1" w:rsidRDefault="00C272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Merge/>
            <w:vAlign w:val="center"/>
          </w:tcPr>
          <w:p w14:paraId="7621065A" w14:textId="77777777" w:rsidR="00C272F1" w:rsidRDefault="00C272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shd w:val="clear" w:color="auto" w:fill="EEECE1" w:themeFill="background2"/>
            <w:vAlign w:val="center"/>
          </w:tcPr>
          <w:p w14:paraId="7621065B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Govt</w:t>
            </w:r>
          </w:p>
        </w:tc>
        <w:tc>
          <w:tcPr>
            <w:tcW w:w="270" w:type="pct"/>
            <w:shd w:val="clear" w:color="auto" w:fill="EEECE1" w:themeFill="background2"/>
            <w:vAlign w:val="center"/>
          </w:tcPr>
          <w:p w14:paraId="7621065C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Pvt</w:t>
            </w:r>
          </w:p>
        </w:tc>
        <w:tc>
          <w:tcPr>
            <w:tcW w:w="474" w:type="pct"/>
            <w:vMerge/>
            <w:vAlign w:val="center"/>
          </w:tcPr>
          <w:p w14:paraId="7621065D" w14:textId="77777777" w:rsidR="00C272F1" w:rsidRDefault="00C272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vMerge/>
            <w:vAlign w:val="center"/>
          </w:tcPr>
          <w:p w14:paraId="7621065E" w14:textId="77777777" w:rsidR="00C272F1" w:rsidRDefault="00C272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vAlign w:val="center"/>
          </w:tcPr>
          <w:p w14:paraId="7621065F" w14:textId="77777777" w:rsidR="00C272F1" w:rsidRDefault="00C272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2F1" w14:paraId="76210669" w14:textId="77777777">
        <w:trPr>
          <w:trHeight w:val="346"/>
        </w:trPr>
        <w:tc>
          <w:tcPr>
            <w:tcW w:w="293" w:type="pct"/>
            <w:vAlign w:val="center"/>
          </w:tcPr>
          <w:p w14:paraId="76210661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pct"/>
            <w:vAlign w:val="center"/>
          </w:tcPr>
          <w:p w14:paraId="76210662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Civil Hospital, Aizawl</w:t>
            </w:r>
          </w:p>
        </w:tc>
        <w:tc>
          <w:tcPr>
            <w:tcW w:w="689" w:type="pct"/>
            <w:vAlign w:val="center"/>
          </w:tcPr>
          <w:p w14:paraId="76210663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Aizawl</w:t>
            </w:r>
          </w:p>
        </w:tc>
        <w:tc>
          <w:tcPr>
            <w:tcW w:w="347" w:type="pct"/>
            <w:vAlign w:val="center"/>
          </w:tcPr>
          <w:p w14:paraId="76210664" w14:textId="77777777" w:rsidR="00C272F1" w:rsidRDefault="00C272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14:paraId="76210665" w14:textId="77777777" w:rsidR="00C272F1" w:rsidRDefault="00C272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76210666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864" w:type="pct"/>
            <w:vAlign w:val="center"/>
          </w:tcPr>
          <w:p w14:paraId="76210667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Functional</w:t>
            </w:r>
          </w:p>
        </w:tc>
        <w:tc>
          <w:tcPr>
            <w:tcW w:w="768" w:type="pct"/>
            <w:vAlign w:val="center"/>
          </w:tcPr>
          <w:p w14:paraId="76210668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Licensed</w:t>
            </w:r>
          </w:p>
        </w:tc>
      </w:tr>
      <w:tr w:rsidR="00C272F1" w14:paraId="76210672" w14:textId="77777777">
        <w:trPr>
          <w:trHeight w:val="346"/>
        </w:trPr>
        <w:tc>
          <w:tcPr>
            <w:tcW w:w="293" w:type="pct"/>
            <w:vAlign w:val="center"/>
          </w:tcPr>
          <w:p w14:paraId="7621066A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pct"/>
            <w:vAlign w:val="center"/>
          </w:tcPr>
          <w:p w14:paraId="7621066B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District Hospital, Champhai</w:t>
            </w:r>
          </w:p>
        </w:tc>
        <w:tc>
          <w:tcPr>
            <w:tcW w:w="689" w:type="pct"/>
            <w:vAlign w:val="center"/>
          </w:tcPr>
          <w:p w14:paraId="7621066C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Champhai</w:t>
            </w:r>
          </w:p>
        </w:tc>
        <w:tc>
          <w:tcPr>
            <w:tcW w:w="347" w:type="pct"/>
            <w:vAlign w:val="center"/>
          </w:tcPr>
          <w:p w14:paraId="7621066D" w14:textId="77777777" w:rsidR="00C272F1" w:rsidRDefault="00C272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14:paraId="7621066E" w14:textId="77777777" w:rsidR="00C272F1" w:rsidRDefault="00C272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7621066F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864" w:type="pct"/>
            <w:vAlign w:val="center"/>
          </w:tcPr>
          <w:p w14:paraId="76210670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Functional</w:t>
            </w:r>
          </w:p>
        </w:tc>
        <w:tc>
          <w:tcPr>
            <w:tcW w:w="768" w:type="pct"/>
            <w:vAlign w:val="center"/>
          </w:tcPr>
          <w:p w14:paraId="76210671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Licensed</w:t>
            </w:r>
          </w:p>
        </w:tc>
      </w:tr>
      <w:tr w:rsidR="00C272F1" w14:paraId="7621067B" w14:textId="77777777">
        <w:trPr>
          <w:trHeight w:val="346"/>
        </w:trPr>
        <w:tc>
          <w:tcPr>
            <w:tcW w:w="293" w:type="pct"/>
            <w:vAlign w:val="center"/>
          </w:tcPr>
          <w:p w14:paraId="76210673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pct"/>
            <w:vAlign w:val="center"/>
          </w:tcPr>
          <w:p w14:paraId="76210674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District Hospital, Kolasib</w:t>
            </w:r>
          </w:p>
        </w:tc>
        <w:tc>
          <w:tcPr>
            <w:tcW w:w="689" w:type="pct"/>
            <w:vAlign w:val="center"/>
          </w:tcPr>
          <w:p w14:paraId="76210675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Kolasib</w:t>
            </w:r>
          </w:p>
        </w:tc>
        <w:tc>
          <w:tcPr>
            <w:tcW w:w="347" w:type="pct"/>
            <w:vAlign w:val="center"/>
          </w:tcPr>
          <w:p w14:paraId="76210676" w14:textId="77777777" w:rsidR="00C272F1" w:rsidRDefault="00C272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14:paraId="76210677" w14:textId="77777777" w:rsidR="00C272F1" w:rsidRDefault="00C272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76210678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864" w:type="pct"/>
            <w:vAlign w:val="center"/>
          </w:tcPr>
          <w:p w14:paraId="76210679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Functional</w:t>
            </w:r>
          </w:p>
        </w:tc>
        <w:tc>
          <w:tcPr>
            <w:tcW w:w="768" w:type="pct"/>
            <w:vAlign w:val="center"/>
          </w:tcPr>
          <w:p w14:paraId="7621067A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Licensed</w:t>
            </w:r>
          </w:p>
        </w:tc>
      </w:tr>
      <w:tr w:rsidR="00C272F1" w14:paraId="76210684" w14:textId="77777777">
        <w:trPr>
          <w:trHeight w:val="346"/>
        </w:trPr>
        <w:tc>
          <w:tcPr>
            <w:tcW w:w="293" w:type="pct"/>
            <w:vAlign w:val="center"/>
          </w:tcPr>
          <w:p w14:paraId="7621067C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6" w:type="pct"/>
            <w:vAlign w:val="center"/>
          </w:tcPr>
          <w:p w14:paraId="7621067D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District Hospital, Lawngtlai</w:t>
            </w:r>
          </w:p>
        </w:tc>
        <w:tc>
          <w:tcPr>
            <w:tcW w:w="689" w:type="pct"/>
            <w:vAlign w:val="center"/>
          </w:tcPr>
          <w:p w14:paraId="7621067E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Lawngtlai</w:t>
            </w:r>
          </w:p>
        </w:tc>
        <w:tc>
          <w:tcPr>
            <w:tcW w:w="347" w:type="pct"/>
            <w:vAlign w:val="center"/>
          </w:tcPr>
          <w:p w14:paraId="7621067F" w14:textId="77777777" w:rsidR="00C272F1" w:rsidRDefault="00C272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14:paraId="76210680" w14:textId="77777777" w:rsidR="00C272F1" w:rsidRDefault="00C272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76210681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864" w:type="pct"/>
            <w:vAlign w:val="center"/>
          </w:tcPr>
          <w:p w14:paraId="76210682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Functional</w:t>
            </w:r>
          </w:p>
        </w:tc>
        <w:tc>
          <w:tcPr>
            <w:tcW w:w="768" w:type="pct"/>
            <w:vAlign w:val="center"/>
          </w:tcPr>
          <w:p w14:paraId="76210683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Licensed</w:t>
            </w:r>
          </w:p>
        </w:tc>
      </w:tr>
      <w:tr w:rsidR="00C272F1" w14:paraId="7621068D" w14:textId="77777777">
        <w:trPr>
          <w:trHeight w:val="346"/>
        </w:trPr>
        <w:tc>
          <w:tcPr>
            <w:tcW w:w="293" w:type="pct"/>
            <w:vAlign w:val="center"/>
          </w:tcPr>
          <w:p w14:paraId="76210685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6" w:type="pct"/>
            <w:vAlign w:val="center"/>
          </w:tcPr>
          <w:p w14:paraId="76210686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District Hospital, Lunglei</w:t>
            </w:r>
          </w:p>
        </w:tc>
        <w:tc>
          <w:tcPr>
            <w:tcW w:w="689" w:type="pct"/>
            <w:vAlign w:val="center"/>
          </w:tcPr>
          <w:p w14:paraId="76210687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347" w:type="pct"/>
            <w:vAlign w:val="center"/>
          </w:tcPr>
          <w:p w14:paraId="76210688" w14:textId="77777777" w:rsidR="00C272F1" w:rsidRDefault="00C272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14:paraId="76210689" w14:textId="77777777" w:rsidR="00C272F1" w:rsidRDefault="00C272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7621068A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864" w:type="pct"/>
            <w:vAlign w:val="center"/>
          </w:tcPr>
          <w:p w14:paraId="7621068B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Functional</w:t>
            </w:r>
          </w:p>
        </w:tc>
        <w:tc>
          <w:tcPr>
            <w:tcW w:w="768" w:type="pct"/>
            <w:vAlign w:val="center"/>
          </w:tcPr>
          <w:p w14:paraId="7621068C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Licensed</w:t>
            </w:r>
          </w:p>
        </w:tc>
      </w:tr>
      <w:tr w:rsidR="00C272F1" w14:paraId="76210696" w14:textId="77777777">
        <w:trPr>
          <w:trHeight w:val="346"/>
        </w:trPr>
        <w:tc>
          <w:tcPr>
            <w:tcW w:w="293" w:type="pct"/>
            <w:vAlign w:val="center"/>
          </w:tcPr>
          <w:p w14:paraId="7621068E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6" w:type="pct"/>
            <w:vAlign w:val="center"/>
          </w:tcPr>
          <w:p w14:paraId="7621068F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District Hospital, Mamit</w:t>
            </w:r>
          </w:p>
        </w:tc>
        <w:tc>
          <w:tcPr>
            <w:tcW w:w="689" w:type="pct"/>
            <w:vAlign w:val="center"/>
          </w:tcPr>
          <w:p w14:paraId="76210690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Mamit</w:t>
            </w:r>
          </w:p>
        </w:tc>
        <w:tc>
          <w:tcPr>
            <w:tcW w:w="347" w:type="pct"/>
            <w:vAlign w:val="center"/>
          </w:tcPr>
          <w:p w14:paraId="76210691" w14:textId="77777777" w:rsidR="00C272F1" w:rsidRDefault="00C272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14:paraId="76210692" w14:textId="77777777" w:rsidR="00C272F1" w:rsidRDefault="00C272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76210693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864" w:type="pct"/>
            <w:vAlign w:val="center"/>
          </w:tcPr>
          <w:p w14:paraId="76210694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Functional</w:t>
            </w:r>
          </w:p>
        </w:tc>
        <w:tc>
          <w:tcPr>
            <w:tcW w:w="768" w:type="pct"/>
            <w:vAlign w:val="center"/>
          </w:tcPr>
          <w:p w14:paraId="76210695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Licensed</w:t>
            </w:r>
          </w:p>
        </w:tc>
      </w:tr>
      <w:tr w:rsidR="00C272F1" w14:paraId="762106A0" w14:textId="77777777">
        <w:trPr>
          <w:trHeight w:val="346"/>
        </w:trPr>
        <w:tc>
          <w:tcPr>
            <w:tcW w:w="293" w:type="pct"/>
            <w:vAlign w:val="center"/>
          </w:tcPr>
          <w:p w14:paraId="76210697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6" w:type="pct"/>
            <w:vAlign w:val="center"/>
          </w:tcPr>
          <w:p w14:paraId="76210698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District Hospital,</w:t>
            </w:r>
          </w:p>
          <w:p w14:paraId="76210699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Saiha</w:t>
            </w:r>
          </w:p>
        </w:tc>
        <w:tc>
          <w:tcPr>
            <w:tcW w:w="689" w:type="pct"/>
            <w:vAlign w:val="center"/>
          </w:tcPr>
          <w:p w14:paraId="7621069A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Saiha</w:t>
            </w:r>
          </w:p>
        </w:tc>
        <w:tc>
          <w:tcPr>
            <w:tcW w:w="347" w:type="pct"/>
            <w:vAlign w:val="center"/>
          </w:tcPr>
          <w:p w14:paraId="7621069B" w14:textId="77777777" w:rsidR="00C272F1" w:rsidRDefault="00C272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14:paraId="7621069C" w14:textId="77777777" w:rsidR="00C272F1" w:rsidRDefault="00C272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7621069D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864" w:type="pct"/>
            <w:vAlign w:val="center"/>
          </w:tcPr>
          <w:p w14:paraId="7621069E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Functional</w:t>
            </w:r>
          </w:p>
        </w:tc>
        <w:tc>
          <w:tcPr>
            <w:tcW w:w="768" w:type="pct"/>
            <w:vAlign w:val="center"/>
          </w:tcPr>
          <w:p w14:paraId="7621069F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Licensed</w:t>
            </w:r>
          </w:p>
        </w:tc>
      </w:tr>
      <w:tr w:rsidR="00C272F1" w14:paraId="762106A9" w14:textId="77777777">
        <w:trPr>
          <w:trHeight w:val="346"/>
        </w:trPr>
        <w:tc>
          <w:tcPr>
            <w:tcW w:w="293" w:type="pct"/>
            <w:vAlign w:val="center"/>
          </w:tcPr>
          <w:p w14:paraId="762106A1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6" w:type="pct"/>
            <w:vAlign w:val="center"/>
          </w:tcPr>
          <w:p w14:paraId="762106A2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District Hospital, Serchhip</w:t>
            </w:r>
          </w:p>
        </w:tc>
        <w:tc>
          <w:tcPr>
            <w:tcW w:w="689" w:type="pct"/>
            <w:vAlign w:val="center"/>
          </w:tcPr>
          <w:p w14:paraId="762106A3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347" w:type="pct"/>
            <w:vAlign w:val="center"/>
          </w:tcPr>
          <w:p w14:paraId="762106A4" w14:textId="77777777" w:rsidR="00C272F1" w:rsidRDefault="00C272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14:paraId="762106A5" w14:textId="77777777" w:rsidR="00C272F1" w:rsidRDefault="00C272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762106A6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864" w:type="pct"/>
            <w:vAlign w:val="center"/>
          </w:tcPr>
          <w:p w14:paraId="762106A7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Functional</w:t>
            </w:r>
          </w:p>
        </w:tc>
        <w:tc>
          <w:tcPr>
            <w:tcW w:w="768" w:type="pct"/>
            <w:vAlign w:val="center"/>
          </w:tcPr>
          <w:p w14:paraId="762106A8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Licensed</w:t>
            </w:r>
          </w:p>
        </w:tc>
      </w:tr>
      <w:tr w:rsidR="00C272F1" w14:paraId="762106B2" w14:textId="77777777">
        <w:trPr>
          <w:trHeight w:val="346"/>
        </w:trPr>
        <w:tc>
          <w:tcPr>
            <w:tcW w:w="293" w:type="pct"/>
            <w:vAlign w:val="center"/>
          </w:tcPr>
          <w:p w14:paraId="762106AA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6" w:type="pct"/>
            <w:vAlign w:val="center"/>
          </w:tcPr>
          <w:p w14:paraId="762106AB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Referral Hospital, Falkawn</w:t>
            </w:r>
          </w:p>
        </w:tc>
        <w:tc>
          <w:tcPr>
            <w:tcW w:w="689" w:type="pct"/>
            <w:vAlign w:val="center"/>
          </w:tcPr>
          <w:p w14:paraId="762106AC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Aizawl</w:t>
            </w:r>
          </w:p>
        </w:tc>
        <w:tc>
          <w:tcPr>
            <w:tcW w:w="347" w:type="pct"/>
            <w:vAlign w:val="center"/>
          </w:tcPr>
          <w:p w14:paraId="762106AD" w14:textId="77777777" w:rsidR="00C272F1" w:rsidRDefault="00C272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14:paraId="762106AE" w14:textId="77777777" w:rsidR="00C272F1" w:rsidRDefault="00C272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762106AF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864" w:type="pct"/>
            <w:vAlign w:val="center"/>
          </w:tcPr>
          <w:p w14:paraId="762106B0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Functional</w:t>
            </w:r>
          </w:p>
        </w:tc>
        <w:tc>
          <w:tcPr>
            <w:tcW w:w="768" w:type="pct"/>
            <w:vAlign w:val="center"/>
          </w:tcPr>
          <w:p w14:paraId="762106B1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Licensed</w:t>
            </w:r>
          </w:p>
        </w:tc>
      </w:tr>
    </w:tbl>
    <w:p w14:paraId="762106B3" w14:textId="77777777" w:rsidR="00C272F1" w:rsidRDefault="00C272F1">
      <w:pPr>
        <w:pStyle w:val="ListParagraph"/>
        <w:spacing w:after="0"/>
        <w:ind w:left="14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62106B4" w14:textId="77777777" w:rsidR="00C272F1" w:rsidRDefault="00C272F1">
      <w:pPr>
        <w:pStyle w:val="ListParagraph"/>
        <w:spacing w:after="0"/>
        <w:ind w:left="14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62106B5" w14:textId="77777777" w:rsidR="00C272F1" w:rsidRDefault="00C272F1">
      <w:pPr>
        <w:pStyle w:val="ListParagraph"/>
        <w:spacing w:after="0"/>
        <w:ind w:left="14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62106B6" w14:textId="77777777" w:rsidR="00C272F1" w:rsidRDefault="00193946">
      <w:pPr>
        <w:pStyle w:val="ListParagraph"/>
        <w:spacing w:after="0"/>
        <w:ind w:left="14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BSD under FMR Code : HSS.2</w:t>
      </w:r>
    </w:p>
    <w:p w14:paraId="762106B7" w14:textId="77777777" w:rsidR="00C272F1" w:rsidRDefault="00C272F1">
      <w:pPr>
        <w:pStyle w:val="ListParagraph"/>
        <w:spacing w:after="0"/>
        <w:ind w:left="14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62106B8" w14:textId="77777777" w:rsidR="00C272F1" w:rsidRDefault="00193946">
      <w:pPr>
        <w:pStyle w:val="ListParagraph"/>
        <w:spacing w:after="0"/>
        <w:ind w:left="14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Proposal Plan for Strengthening Blood Services in Mizoram.</w:t>
      </w:r>
    </w:p>
    <w:p w14:paraId="762106B9" w14:textId="77777777" w:rsidR="00C272F1" w:rsidRDefault="00193946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Screening of Blood Disorders to be carried out through HPLC machine.</w:t>
      </w:r>
    </w:p>
    <w:p w14:paraId="762106BA" w14:textId="77777777" w:rsidR="00C272F1" w:rsidRDefault="00193946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During this FY, under Training and IEC – following are proposed: a) Training of BBOs, MOs and Lab Technicians b)Training of DEOs.</w:t>
      </w:r>
    </w:p>
    <w:p w14:paraId="762106BB" w14:textId="77777777" w:rsidR="00C272F1" w:rsidRDefault="00193946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 IEC – Making TV Spots &amp; Broadcasting, Day Observance, Voluntary Blood Donation Awareness, Wall Writing, etc are proposed.</w:t>
      </w:r>
    </w:p>
    <w:p w14:paraId="762106BC" w14:textId="77777777" w:rsidR="00C272F1" w:rsidRDefault="00C272F1">
      <w:pPr>
        <w:pStyle w:val="ListParagraph"/>
        <w:jc w:val="both"/>
        <w:outlineLvl w:val="0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762106BD" w14:textId="77777777" w:rsidR="00C272F1" w:rsidRDefault="00193946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PROPOSALS:</w:t>
      </w:r>
    </w:p>
    <w:p w14:paraId="762106BE" w14:textId="77777777" w:rsidR="00C272F1" w:rsidRDefault="00C272F1">
      <w:pPr>
        <w:spacing w:after="0"/>
        <w:outlineLvl w:val="0"/>
        <w:rPr>
          <w:rFonts w:ascii="Times New Roman" w:hAnsi="Times New Roman" w:cs="Times New Roman"/>
          <w:b/>
          <w:sz w:val="8"/>
          <w:szCs w:val="24"/>
        </w:rPr>
      </w:pPr>
    </w:p>
    <w:p w14:paraId="762106BF" w14:textId="77777777" w:rsidR="00C272F1" w:rsidRDefault="00193946">
      <w:pPr>
        <w:pStyle w:val="ListParagraph"/>
        <w:numPr>
          <w:ilvl w:val="0"/>
          <w:numId w:val="5"/>
        </w:numPr>
        <w:spacing w:after="0"/>
        <w:ind w:left="36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DBT  : e-RaktKosh Strengthening :Internet Facility for 11 (eleven) Blood Banks &amp; State Cell.</w:t>
      </w:r>
    </w:p>
    <w:tbl>
      <w:tblPr>
        <w:tblStyle w:val="TableGrid"/>
        <w:tblW w:w="4946" w:type="pct"/>
        <w:tblInd w:w="108" w:type="dxa"/>
        <w:tblLook w:val="04A0" w:firstRow="1" w:lastRow="0" w:firstColumn="1" w:lastColumn="0" w:noHBand="0" w:noVBand="1"/>
      </w:tblPr>
      <w:tblGrid>
        <w:gridCol w:w="581"/>
        <w:gridCol w:w="1666"/>
        <w:gridCol w:w="2545"/>
        <w:gridCol w:w="1369"/>
        <w:gridCol w:w="4469"/>
      </w:tblGrid>
      <w:tr w:rsidR="00C272F1" w14:paraId="762106C5" w14:textId="77777777">
        <w:trPr>
          <w:trHeight w:val="485"/>
        </w:trPr>
        <w:tc>
          <w:tcPr>
            <w:tcW w:w="273" w:type="pct"/>
            <w:shd w:val="clear" w:color="auto" w:fill="95B3D7" w:themeFill="accent1" w:themeFillTint="99"/>
            <w:vAlign w:val="center"/>
          </w:tcPr>
          <w:p w14:paraId="762106C0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Sl. No</w:t>
            </w:r>
          </w:p>
        </w:tc>
        <w:tc>
          <w:tcPr>
            <w:tcW w:w="783" w:type="pct"/>
            <w:shd w:val="clear" w:color="auto" w:fill="95B3D7" w:themeFill="accent1" w:themeFillTint="99"/>
            <w:vAlign w:val="center"/>
          </w:tcPr>
          <w:p w14:paraId="762106C1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Budget Head</w:t>
            </w:r>
          </w:p>
        </w:tc>
        <w:tc>
          <w:tcPr>
            <w:tcW w:w="1196" w:type="pct"/>
            <w:shd w:val="clear" w:color="auto" w:fill="95B3D7" w:themeFill="accent1" w:themeFillTint="99"/>
            <w:vAlign w:val="center"/>
          </w:tcPr>
          <w:p w14:paraId="762106C2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Unit Rate</w:t>
            </w:r>
          </w:p>
        </w:tc>
        <w:tc>
          <w:tcPr>
            <w:tcW w:w="644" w:type="pct"/>
            <w:shd w:val="clear" w:color="auto" w:fill="95B3D7" w:themeFill="accent1" w:themeFillTint="99"/>
            <w:vAlign w:val="center"/>
          </w:tcPr>
          <w:p w14:paraId="762106C3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Amount</w:t>
            </w:r>
          </w:p>
        </w:tc>
        <w:tc>
          <w:tcPr>
            <w:tcW w:w="2102" w:type="pct"/>
            <w:shd w:val="clear" w:color="auto" w:fill="95B3D7" w:themeFill="accent1" w:themeFillTint="99"/>
            <w:vAlign w:val="center"/>
          </w:tcPr>
          <w:p w14:paraId="762106C4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Remarks</w:t>
            </w:r>
          </w:p>
        </w:tc>
      </w:tr>
      <w:tr w:rsidR="00C272F1" w14:paraId="762106CB" w14:textId="77777777">
        <w:trPr>
          <w:trHeight w:val="485"/>
        </w:trPr>
        <w:tc>
          <w:tcPr>
            <w:tcW w:w="273" w:type="pct"/>
            <w:shd w:val="clear" w:color="auto" w:fill="FFFFFF" w:themeFill="background1"/>
            <w:vAlign w:val="center"/>
          </w:tcPr>
          <w:p w14:paraId="762106C6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3" w:type="pct"/>
            <w:shd w:val="clear" w:color="auto" w:fill="FFFFFF" w:themeFill="background1"/>
            <w:vAlign w:val="center"/>
          </w:tcPr>
          <w:p w14:paraId="762106C7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Internet Fee</w:t>
            </w:r>
          </w:p>
        </w:tc>
        <w:tc>
          <w:tcPr>
            <w:tcW w:w="1196" w:type="pct"/>
            <w:shd w:val="clear" w:color="auto" w:fill="FFFFFF" w:themeFill="background1"/>
            <w:vAlign w:val="center"/>
          </w:tcPr>
          <w:p w14:paraId="762106C8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x 1200 x 12 Months</w:t>
            </w:r>
          </w:p>
        </w:tc>
        <w:tc>
          <w:tcPr>
            <w:tcW w:w="644" w:type="pct"/>
            <w:shd w:val="clear" w:color="auto" w:fill="FFFFFF" w:themeFill="background1"/>
            <w:vAlign w:val="center"/>
          </w:tcPr>
          <w:p w14:paraId="762106C9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1,72,800</w:t>
            </w:r>
          </w:p>
        </w:tc>
        <w:tc>
          <w:tcPr>
            <w:tcW w:w="2102" w:type="pct"/>
            <w:shd w:val="clear" w:color="auto" w:fill="FFFFFF" w:themeFill="background1"/>
          </w:tcPr>
          <w:p w14:paraId="762106CA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Aizawl E-2, Aizawl W-1, Champhai-1, Lunglei-2, Kolasib-1, Mamit-1, Serchhip-1, Siaha-1, Lawngtlai-1, State Cell-1</w:t>
            </w:r>
          </w:p>
        </w:tc>
      </w:tr>
      <w:tr w:rsidR="00C272F1" w14:paraId="762106CF" w14:textId="77777777">
        <w:trPr>
          <w:trHeight w:val="350"/>
        </w:trPr>
        <w:tc>
          <w:tcPr>
            <w:tcW w:w="2253" w:type="pct"/>
            <w:gridSpan w:val="3"/>
            <w:shd w:val="clear" w:color="auto" w:fill="D99594" w:themeFill="accent2" w:themeFillTint="99"/>
            <w:vAlign w:val="center"/>
          </w:tcPr>
          <w:p w14:paraId="762106CC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644" w:type="pct"/>
            <w:shd w:val="clear" w:color="auto" w:fill="D99594" w:themeFill="accent2" w:themeFillTint="99"/>
            <w:vAlign w:val="center"/>
          </w:tcPr>
          <w:p w14:paraId="762106CD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1,72,800</w:t>
            </w:r>
          </w:p>
        </w:tc>
        <w:tc>
          <w:tcPr>
            <w:tcW w:w="2102" w:type="pct"/>
            <w:shd w:val="clear" w:color="auto" w:fill="D99594" w:themeFill="accent2" w:themeFillTint="99"/>
          </w:tcPr>
          <w:p w14:paraId="762106CE" w14:textId="77777777" w:rsidR="00C272F1" w:rsidRDefault="00C272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62106D0" w14:textId="77777777" w:rsidR="00C272F1" w:rsidRDefault="00C272F1">
      <w:pPr>
        <w:pStyle w:val="NoSpacing"/>
        <w:rPr>
          <w:rFonts w:ascii="Times New Roman" w:eastAsia="Times New Roman" w:hAnsi="Times New Roman" w:cs="Times New Roman"/>
          <w:b/>
          <w:bCs/>
        </w:rPr>
      </w:pPr>
    </w:p>
    <w:p w14:paraId="762106D1" w14:textId="77777777" w:rsidR="00C272F1" w:rsidRDefault="00193946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Equipment:</w:t>
      </w:r>
    </w:p>
    <w:p w14:paraId="762106D2" w14:textId="77777777" w:rsidR="00C272F1" w:rsidRDefault="00C272F1">
      <w:pPr>
        <w:pStyle w:val="NoSpacing"/>
        <w:rPr>
          <w:rFonts w:ascii="Times New Roman" w:hAnsi="Times New Roman" w:cs="Times New Roman"/>
          <w:b/>
        </w:rPr>
      </w:pPr>
    </w:p>
    <w:p w14:paraId="762106D3" w14:textId="77777777" w:rsidR="00C272F1" w:rsidRDefault="00193946">
      <w:pPr>
        <w:pStyle w:val="NoSpacing"/>
        <w:numPr>
          <w:ilvl w:val="1"/>
          <w:numId w:val="6"/>
        </w:numPr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Including Furniture, Excluding computers</w:t>
      </w:r>
      <w:r>
        <w:rPr>
          <w:rFonts w:ascii="Times New Roman" w:eastAsia="Times New Roman" w:hAnsi="Times New Roman" w:cs="Times New Roman"/>
          <w:b/>
          <w:bCs/>
        </w:rPr>
        <w:t>.</w:t>
      </w:r>
    </w:p>
    <w:p w14:paraId="762106D4" w14:textId="77777777" w:rsidR="00C272F1" w:rsidRDefault="00C272F1">
      <w:pPr>
        <w:pStyle w:val="NoSpacing"/>
        <w:ind w:left="786"/>
        <w:rPr>
          <w:rFonts w:ascii="Times New Roman" w:eastAsia="Times New Roman" w:hAnsi="Times New Roman" w:cs="Times New Roman"/>
          <w:b/>
          <w:bCs/>
        </w:rPr>
      </w:pP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2424"/>
        <w:gridCol w:w="1268"/>
        <w:gridCol w:w="1234"/>
        <w:gridCol w:w="1204"/>
        <w:gridCol w:w="3977"/>
      </w:tblGrid>
      <w:tr w:rsidR="00C272F1" w14:paraId="762106D6" w14:textId="77777777">
        <w:trPr>
          <w:trHeight w:val="32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62106D5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Equipment for Blood Banks &amp; Blood Storage Centres</w:t>
            </w:r>
          </w:p>
        </w:tc>
      </w:tr>
      <w:tr w:rsidR="00C272F1" w14:paraId="762106DD" w14:textId="77777777">
        <w:trPr>
          <w:trHeight w:val="302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62106D7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Sl.No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62106D8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62106D9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Required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62106DA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 cost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62106DB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Amount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62106DC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Remarks</w:t>
            </w:r>
          </w:p>
        </w:tc>
      </w:tr>
      <w:tr w:rsidR="00C272F1" w14:paraId="762106E4" w14:textId="77777777">
        <w:trPr>
          <w:trHeight w:val="469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06DE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DF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Donor Couch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E0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E1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2,50,000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E2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5,00,000</w:t>
            </w:r>
          </w:p>
        </w:tc>
        <w:tc>
          <w:tcPr>
            <w:tcW w:w="1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E3" w14:textId="77777777" w:rsidR="00C272F1" w:rsidRDefault="001939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Kolasib - 1, Mamit - 1</w:t>
            </w:r>
          </w:p>
        </w:tc>
      </w:tr>
      <w:tr w:rsidR="00C272F1" w14:paraId="762106EB" w14:textId="77777777">
        <w:trPr>
          <w:trHeight w:val="524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06E5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E6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Ice Lined Refrigerator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E7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E8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E9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0,000</w:t>
            </w:r>
          </w:p>
        </w:tc>
        <w:tc>
          <w:tcPr>
            <w:tcW w:w="1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EA" w14:textId="77777777" w:rsidR="00C272F1" w:rsidRDefault="00193946">
            <w:pPr>
              <w:pStyle w:val="NoSpacing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Lunglei - 1 </w:t>
            </w:r>
          </w:p>
        </w:tc>
      </w:tr>
      <w:tr w:rsidR="00C272F1" w14:paraId="762106F2" w14:textId="77777777">
        <w:trPr>
          <w:trHeight w:val="524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06EC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ED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Blood Bank Refrigerator for Blood Storage Centre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EE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EF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F0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450000</w:t>
            </w:r>
          </w:p>
        </w:tc>
        <w:tc>
          <w:tcPr>
            <w:tcW w:w="1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F1" w14:textId="77777777" w:rsidR="00C272F1" w:rsidRDefault="00193946">
            <w:pPr>
              <w:pStyle w:val="NoSpacing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Hnahthial -1, Chawngte-1 &amp; Biate-1</w:t>
            </w:r>
          </w:p>
        </w:tc>
      </w:tr>
      <w:tr w:rsidR="00C272F1" w14:paraId="762106FA" w14:textId="77777777">
        <w:trPr>
          <w:trHeight w:val="67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06F3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F4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Domestic Refrigerator</w:t>
            </w:r>
          </w:p>
          <w:p w14:paraId="762106F5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(Top Freezer)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F6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F7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F8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1,50,000</w:t>
            </w:r>
          </w:p>
        </w:tc>
        <w:tc>
          <w:tcPr>
            <w:tcW w:w="1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F9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 -1, Champhai - 1, Kolasib - 1, Lunglei - 1, Saitual - 1 &amp; Vairengte - 1</w:t>
            </w:r>
          </w:p>
        </w:tc>
      </w:tr>
      <w:tr w:rsidR="00C272F1" w14:paraId="76210701" w14:textId="77777777">
        <w:trPr>
          <w:trHeight w:val="67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06FB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FC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Micropipette single channel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FD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FE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6FF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40000</w:t>
            </w:r>
          </w:p>
        </w:tc>
        <w:tc>
          <w:tcPr>
            <w:tcW w:w="1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00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 - 2, Champhai - 1, Kolasib - 1, Lawngtlai - 1, Lunglei - 1, Mamit - 1, Serchhip - 1, Siaha - 1 &amp; ZMC&amp;H - 1</w:t>
            </w:r>
          </w:p>
        </w:tc>
      </w:tr>
      <w:tr w:rsidR="00C272F1" w14:paraId="76210708" w14:textId="77777777">
        <w:trPr>
          <w:trHeight w:val="67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0702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03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Micropipette multi channel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04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05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06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50,000</w:t>
            </w:r>
          </w:p>
        </w:tc>
        <w:tc>
          <w:tcPr>
            <w:tcW w:w="1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07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 - 2, Champhai - 1, Kolasib - 1, Lawngtlai - 1, Lunglei - 1, Mamit - 1, Serchhip - 1, Siaha - 1 &amp; ZMC&amp;H - 1</w:t>
            </w:r>
          </w:p>
        </w:tc>
      </w:tr>
      <w:tr w:rsidR="00C272F1" w14:paraId="7621070C" w14:textId="77777777">
        <w:trPr>
          <w:trHeight w:val="386"/>
        </w:trPr>
        <w:tc>
          <w:tcPr>
            <w:tcW w:w="256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6210709" w14:textId="77777777" w:rsidR="00C272F1" w:rsidRDefault="00193946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Total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621070A" w14:textId="77777777" w:rsidR="00C272F1" w:rsidRDefault="00193946">
            <w:pPr>
              <w:pStyle w:val="NoSpacing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17,40,000</w:t>
            </w:r>
          </w:p>
        </w:tc>
        <w:tc>
          <w:tcPr>
            <w:tcW w:w="1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621070B" w14:textId="77777777" w:rsidR="00C272F1" w:rsidRDefault="00C272F1">
            <w:pPr>
              <w:pStyle w:val="NoSpacing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14:paraId="7621070D" w14:textId="77777777" w:rsidR="00C272F1" w:rsidRDefault="00C272F1">
      <w:pPr>
        <w:pStyle w:val="NoSpacing"/>
        <w:rPr>
          <w:rFonts w:ascii="Times New Roman" w:hAnsi="Times New Roman" w:cs="Times New Roman"/>
        </w:rPr>
      </w:pPr>
    </w:p>
    <w:p w14:paraId="7621070E" w14:textId="77777777" w:rsidR="00C272F1" w:rsidRDefault="00C272F1">
      <w:pPr>
        <w:pStyle w:val="NoSpacing"/>
        <w:rPr>
          <w:rFonts w:ascii="Times New Roman" w:hAnsi="Times New Roman" w:cs="Times New Roman"/>
        </w:rPr>
      </w:pPr>
    </w:p>
    <w:p w14:paraId="7621070F" w14:textId="77777777" w:rsidR="00C272F1" w:rsidRDefault="00C272F1">
      <w:pPr>
        <w:pStyle w:val="NoSpacing"/>
        <w:rPr>
          <w:rFonts w:ascii="Times New Roman" w:hAnsi="Times New Roman" w:cs="Times New Roman"/>
        </w:rPr>
      </w:pPr>
    </w:p>
    <w:p w14:paraId="76210710" w14:textId="77777777" w:rsidR="00C272F1" w:rsidRDefault="00C272F1">
      <w:pPr>
        <w:pStyle w:val="NoSpacing"/>
        <w:rPr>
          <w:rFonts w:ascii="Times New Roman" w:hAnsi="Times New Roman" w:cs="Times New Roman"/>
        </w:rPr>
      </w:pPr>
    </w:p>
    <w:p w14:paraId="76210711" w14:textId="77777777" w:rsidR="00C272F1" w:rsidRDefault="00C272F1">
      <w:pPr>
        <w:pStyle w:val="NoSpacing"/>
        <w:rPr>
          <w:rFonts w:ascii="Times New Roman" w:hAnsi="Times New Roman" w:cs="Times New Roman"/>
        </w:rPr>
      </w:pPr>
    </w:p>
    <w:p w14:paraId="76210712" w14:textId="77777777" w:rsidR="00C272F1" w:rsidRDefault="00C272F1">
      <w:pPr>
        <w:pStyle w:val="NoSpacing"/>
        <w:rPr>
          <w:rFonts w:ascii="Times New Roman" w:hAnsi="Times New Roman" w:cs="Times New Roman"/>
        </w:rPr>
      </w:pPr>
    </w:p>
    <w:p w14:paraId="76210713" w14:textId="77777777" w:rsidR="00C272F1" w:rsidRDefault="00C272F1">
      <w:pPr>
        <w:pStyle w:val="NoSpacing"/>
        <w:rPr>
          <w:rFonts w:ascii="Times New Roman" w:hAnsi="Times New Roman" w:cs="Times New Roman"/>
        </w:rPr>
      </w:pPr>
    </w:p>
    <w:p w14:paraId="76210714" w14:textId="77777777" w:rsidR="00C272F1" w:rsidRDefault="00C272F1">
      <w:pPr>
        <w:pStyle w:val="NoSpacing"/>
        <w:rPr>
          <w:rFonts w:ascii="Times New Roman" w:hAnsi="Times New Roman" w:cs="Times New Roman"/>
        </w:rPr>
      </w:pPr>
    </w:p>
    <w:p w14:paraId="76210715" w14:textId="77777777" w:rsidR="00C272F1" w:rsidRDefault="00C272F1">
      <w:pPr>
        <w:pStyle w:val="NoSpacing"/>
        <w:rPr>
          <w:rFonts w:ascii="Times New Roman" w:hAnsi="Times New Roman" w:cs="Times New Roman"/>
        </w:rPr>
      </w:pPr>
    </w:p>
    <w:p w14:paraId="76210716" w14:textId="77777777" w:rsidR="00C272F1" w:rsidRDefault="00C272F1">
      <w:pPr>
        <w:pStyle w:val="NoSpacing"/>
        <w:rPr>
          <w:rFonts w:ascii="Times New Roman" w:hAnsi="Times New Roman" w:cs="Times New Roman"/>
        </w:rPr>
      </w:pPr>
    </w:p>
    <w:p w14:paraId="76210717" w14:textId="77777777" w:rsidR="00C272F1" w:rsidRDefault="00C272F1">
      <w:pPr>
        <w:pStyle w:val="NoSpacing"/>
        <w:rPr>
          <w:rFonts w:ascii="Times New Roman" w:hAnsi="Times New Roman" w:cs="Times New Roman"/>
        </w:rPr>
      </w:pPr>
    </w:p>
    <w:p w14:paraId="76210718" w14:textId="77777777" w:rsidR="00C272F1" w:rsidRDefault="00193946">
      <w:pPr>
        <w:pStyle w:val="ListParagraph"/>
        <w:numPr>
          <w:ilvl w:val="1"/>
          <w:numId w:val="6"/>
        </w:numPr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Including Furniture, Excluding computers)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Equipments for ICHH Centre (Integrated Centre for Hemoglobinopathies &amp; Hemophilia Centre) at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Civil Hospital, Aizawl.</w:t>
      </w:r>
    </w:p>
    <w:tbl>
      <w:tblPr>
        <w:tblW w:w="4879" w:type="pct"/>
        <w:tblInd w:w="250" w:type="dxa"/>
        <w:tblLook w:val="04A0" w:firstRow="1" w:lastRow="0" w:firstColumn="1" w:lastColumn="0" w:noHBand="0" w:noVBand="1"/>
      </w:tblPr>
      <w:tblGrid>
        <w:gridCol w:w="989"/>
        <w:gridCol w:w="3402"/>
        <w:gridCol w:w="1697"/>
        <w:gridCol w:w="2131"/>
        <w:gridCol w:w="2267"/>
      </w:tblGrid>
      <w:tr w:rsidR="00C272F1" w14:paraId="7621071E" w14:textId="77777777">
        <w:trPr>
          <w:trHeight w:val="302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6210719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Sl.No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621071A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Equipments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621071B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Rate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621071C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No. of items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621071D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Amount</w:t>
            </w:r>
          </w:p>
        </w:tc>
      </w:tr>
      <w:tr w:rsidR="00C272F1" w14:paraId="76210724" w14:textId="77777777">
        <w:trPr>
          <w:trHeight w:val="205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071F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20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 BP instrument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21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2,500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22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23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5,000</w:t>
            </w:r>
          </w:p>
        </w:tc>
      </w:tr>
      <w:tr w:rsidR="00C272F1" w14:paraId="7621072A" w14:textId="77777777">
        <w:trPr>
          <w:trHeight w:val="195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0725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26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Chairs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27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28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29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1,000</w:t>
            </w:r>
          </w:p>
        </w:tc>
      </w:tr>
      <w:tr w:rsidR="00C272F1" w14:paraId="76210730" w14:textId="77777777">
        <w:trPr>
          <w:trHeight w:val="195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072B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2C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Stethoscope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2D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3,000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2E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2F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3,000</w:t>
            </w:r>
          </w:p>
        </w:tc>
      </w:tr>
      <w:tr w:rsidR="00C272F1" w14:paraId="76210736" w14:textId="77777777">
        <w:trPr>
          <w:trHeight w:val="199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0731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32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Table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33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34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35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8,000</w:t>
            </w:r>
          </w:p>
        </w:tc>
      </w:tr>
      <w:tr w:rsidR="00C272F1" w14:paraId="7621073C" w14:textId="77777777">
        <w:trPr>
          <w:trHeight w:val="354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0737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38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Pulse Oximeter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39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3A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073B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3000</w:t>
            </w:r>
          </w:p>
        </w:tc>
      </w:tr>
      <w:tr w:rsidR="00C272F1" w14:paraId="7621073F" w14:textId="77777777">
        <w:trPr>
          <w:trHeight w:val="432"/>
        </w:trPr>
        <w:tc>
          <w:tcPr>
            <w:tcW w:w="39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621073D" w14:textId="77777777" w:rsidR="00C272F1" w:rsidRDefault="00193946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Total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621073E" w14:textId="77777777" w:rsidR="00C272F1" w:rsidRDefault="00193946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</w:t>
            </w:r>
          </w:p>
        </w:tc>
      </w:tr>
    </w:tbl>
    <w:p w14:paraId="76210740" w14:textId="77777777" w:rsidR="00C272F1" w:rsidRDefault="00C272F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14:paraId="76210741" w14:textId="77777777" w:rsidR="00C272F1" w:rsidRDefault="00193946">
      <w:pPr>
        <w:pStyle w:val="ListParagraph"/>
        <w:numPr>
          <w:ilvl w:val="0"/>
          <w:numId w:val="5"/>
        </w:numPr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DRUGS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Budget for procurement done by states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76210742" w14:textId="77777777" w:rsidR="00C272F1" w:rsidRDefault="00193946">
      <w:pPr>
        <w:pStyle w:val="ListParagraph"/>
        <w:spacing w:after="0" w:line="240" w:lineRule="auto"/>
        <w:ind w:left="440" w:firstLine="7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(Drugs &amp; Supplies for Blood related disorder Hemoglobinopathies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This is proposed to be used at Day Care Centre, Civil Hospital Aizawl.)</w:t>
      </w:r>
    </w:p>
    <w:p w14:paraId="76210743" w14:textId="77777777" w:rsidR="00C272F1" w:rsidRDefault="00C272F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10"/>
        <w:gridCol w:w="3420"/>
        <w:gridCol w:w="1185"/>
        <w:gridCol w:w="878"/>
        <w:gridCol w:w="1290"/>
        <w:gridCol w:w="3255"/>
      </w:tblGrid>
      <w:tr w:rsidR="00C272F1" w14:paraId="7621074A" w14:textId="77777777">
        <w:trPr>
          <w:trHeight w:val="59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14:paraId="76210744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Sl. No.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6210745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Tablets &amp; supplies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6210746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 Required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6210747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 Cost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14:paraId="76210748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Cost in Rs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6210749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Remarks</w:t>
            </w:r>
          </w:p>
        </w:tc>
      </w:tr>
      <w:tr w:rsidR="00C272F1" w14:paraId="76210751" w14:textId="77777777">
        <w:trPr>
          <w:trHeight w:val="7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1074B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4C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Tab. Deferiprone 250 mg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4D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3000 tabs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4E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29/tab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1074F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87,000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50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For hemoglobinopathy patients </w:t>
            </w:r>
          </w:p>
        </w:tc>
      </w:tr>
      <w:tr w:rsidR="00C272F1" w14:paraId="76210758" w14:textId="77777777">
        <w:trPr>
          <w:trHeight w:val="349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10752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53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Tab. Deferiprone 500 mg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54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7000 tabs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55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48/tab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10756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3,36,000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57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For hemoglobinopathy patients</w:t>
            </w:r>
          </w:p>
        </w:tc>
      </w:tr>
      <w:tr w:rsidR="00C272F1" w14:paraId="7621075F" w14:textId="77777777">
        <w:trPr>
          <w:trHeight w:val="349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10759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5A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>Factor VIII 500 IU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5B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 vials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5C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1075D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1,50,000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5E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For hemoglobinopathy patients </w:t>
            </w:r>
          </w:p>
        </w:tc>
      </w:tr>
      <w:tr w:rsidR="00C272F1" w14:paraId="76210766" w14:textId="77777777">
        <w:trPr>
          <w:trHeight w:val="334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10760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61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>Factor IX 600 IU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62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150 vials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63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10764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12,60,000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65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For hemoglobinopathy patients</w:t>
            </w:r>
          </w:p>
        </w:tc>
      </w:tr>
      <w:tr w:rsidR="00C272F1" w14:paraId="7621076A" w14:textId="77777777">
        <w:trPr>
          <w:trHeight w:val="371"/>
        </w:trPr>
        <w:tc>
          <w:tcPr>
            <w:tcW w:w="60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  <w:vAlign w:val="center"/>
          </w:tcPr>
          <w:p w14:paraId="76210767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  <w:vAlign w:val="center"/>
          </w:tcPr>
          <w:p w14:paraId="76210768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18,33,000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6210769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7621076B" w14:textId="77777777" w:rsidR="00C272F1" w:rsidRDefault="00C272F1">
      <w:pPr>
        <w:pStyle w:val="NoSpacing"/>
      </w:pPr>
    </w:p>
    <w:p w14:paraId="7621076C" w14:textId="77777777" w:rsidR="00C272F1" w:rsidRDefault="00C272F1">
      <w:pPr>
        <w:pStyle w:val="NoSpacing"/>
      </w:pPr>
    </w:p>
    <w:p w14:paraId="7621076D" w14:textId="77777777" w:rsidR="00C272F1" w:rsidRDefault="00193946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Diagnostics: (Consumables, PPP, sample transport) Test Kits &amp; Consumables</w:t>
      </w:r>
    </w:p>
    <w:p w14:paraId="7621076E" w14:textId="77777777" w:rsidR="00C272F1" w:rsidRDefault="00193946">
      <w:pPr>
        <w:pStyle w:val="ListParagraph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following reagents are required for Variant II Instrument:-</w:t>
      </w:r>
    </w:p>
    <w:tbl>
      <w:tblPr>
        <w:tblW w:w="49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28"/>
        <w:gridCol w:w="3910"/>
        <w:gridCol w:w="1416"/>
        <w:gridCol w:w="1279"/>
        <w:gridCol w:w="2127"/>
        <w:gridCol w:w="1352"/>
      </w:tblGrid>
      <w:tr w:rsidR="00C272F1" w14:paraId="76210770" w14:textId="77777777">
        <w:trPr>
          <w:trHeight w:val="32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621076F" w14:textId="77777777" w:rsidR="00C272F1" w:rsidRDefault="001939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Test Kits&amp; Consumables</w:t>
            </w:r>
          </w:p>
        </w:tc>
      </w:tr>
      <w:tr w:rsidR="00C272F1" w14:paraId="76210777" w14:textId="77777777">
        <w:trPr>
          <w:trHeight w:val="30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6210771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Sl. No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6210772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Test kits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6210773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Required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6210774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Cost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6210775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Total Cost in Rs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6210776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Remarks</w:t>
            </w:r>
          </w:p>
        </w:tc>
      </w:tr>
      <w:tr w:rsidR="00C272F1" w14:paraId="7621077F" w14:textId="77777777">
        <w:trPr>
          <w:trHeight w:val="30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10778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10779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Variant II Beta Thalessemia Short Program Reorder Pack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1077A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 Kits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1077B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1,00,000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1077C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1008000</w:t>
            </w:r>
          </w:p>
          <w:p w14:paraId="7621077D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</w:rPr>
              <w:t>(including GST 12%)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7E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CHA</w:t>
            </w:r>
          </w:p>
        </w:tc>
      </w:tr>
      <w:tr w:rsidR="00C272F1" w14:paraId="76210787" w14:textId="77777777">
        <w:trPr>
          <w:trHeight w:val="30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10780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10781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Variant II sample Vials 1.5m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10782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 Kits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10783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25,00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10784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25200</w:t>
            </w:r>
          </w:p>
          <w:p w14:paraId="76210785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</w:rPr>
              <w:t>(including GST 12%)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86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CHA</w:t>
            </w:r>
          </w:p>
        </w:tc>
      </w:tr>
      <w:tr w:rsidR="00C272F1" w14:paraId="7621078F" w14:textId="77777777">
        <w:trPr>
          <w:trHeight w:val="30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10788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10789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Lyphochek Hemoglobin A2 control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1078A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pack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1078B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32,000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1078C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71680</w:t>
            </w:r>
          </w:p>
          <w:p w14:paraId="7621078D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</w:rPr>
              <w:t>(including GST 12%)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078E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CHA</w:t>
            </w:r>
          </w:p>
        </w:tc>
      </w:tr>
      <w:tr w:rsidR="00C272F1" w14:paraId="76210793" w14:textId="77777777">
        <w:trPr>
          <w:trHeight w:val="413"/>
        </w:trPr>
        <w:tc>
          <w:tcPr>
            <w:tcW w:w="337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14:paraId="76210790" w14:textId="77777777" w:rsidR="00C272F1" w:rsidRDefault="00193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   Total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14:paraId="76210791" w14:textId="77777777" w:rsidR="00C272F1" w:rsidRDefault="0019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11,04,880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76210792" w14:textId="77777777" w:rsidR="00C272F1" w:rsidRDefault="00C27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76210794" w14:textId="77777777" w:rsidR="00C272F1" w:rsidRDefault="00C272F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6210795" w14:textId="77777777" w:rsidR="00C272F1" w:rsidRDefault="00193946">
      <w:pPr>
        <w:pStyle w:val="ListParagraph"/>
        <w:numPr>
          <w:ilvl w:val="0"/>
          <w:numId w:val="5"/>
        </w:numPr>
        <w:spacing w:after="0"/>
        <w:ind w:left="36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Capacity building incl. Training:  Training of Blood Banks and Blood Storage Centres</w:t>
      </w:r>
    </w:p>
    <w:p w14:paraId="76210796" w14:textId="77777777" w:rsidR="00C272F1" w:rsidRDefault="00193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Training is to be conducted by the Blood Services &amp; Disorders.</w:t>
      </w:r>
    </w:p>
    <w:tbl>
      <w:tblPr>
        <w:tblStyle w:val="TableGrid"/>
        <w:tblW w:w="5016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20"/>
        <w:gridCol w:w="56"/>
        <w:gridCol w:w="4627"/>
        <w:gridCol w:w="1311"/>
        <w:gridCol w:w="1080"/>
        <w:gridCol w:w="722"/>
        <w:gridCol w:w="901"/>
        <w:gridCol w:w="1095"/>
      </w:tblGrid>
      <w:tr w:rsidR="00C272F1" w14:paraId="7621079D" w14:textId="77777777">
        <w:trPr>
          <w:trHeight w:val="460"/>
        </w:trPr>
        <w:tc>
          <w:tcPr>
            <w:tcW w:w="263" w:type="pct"/>
            <w:shd w:val="clear" w:color="auto" w:fill="B8CCE4" w:themeFill="accent1" w:themeFillTint="66"/>
            <w:vAlign w:val="center"/>
          </w:tcPr>
          <w:p w14:paraId="76210797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2975" w:type="pct"/>
            <w:gridSpan w:val="4"/>
            <w:shd w:val="clear" w:color="auto" w:fill="B8CCE4" w:themeFill="accent1" w:themeFillTint="66"/>
            <w:vAlign w:val="center"/>
          </w:tcPr>
          <w:p w14:paraId="76210798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Particulars</w:t>
            </w:r>
          </w:p>
        </w:tc>
        <w:tc>
          <w:tcPr>
            <w:tcW w:w="501" w:type="pct"/>
            <w:shd w:val="clear" w:color="auto" w:fill="B8CCE4" w:themeFill="accent1" w:themeFillTint="66"/>
            <w:vAlign w:val="center"/>
          </w:tcPr>
          <w:p w14:paraId="76210799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Rate</w:t>
            </w:r>
          </w:p>
        </w:tc>
        <w:tc>
          <w:tcPr>
            <w:tcW w:w="335" w:type="pct"/>
            <w:shd w:val="clear" w:color="auto" w:fill="B8CCE4" w:themeFill="accent1" w:themeFillTint="66"/>
            <w:vAlign w:val="center"/>
          </w:tcPr>
          <w:p w14:paraId="7621079A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418" w:type="pct"/>
            <w:shd w:val="clear" w:color="auto" w:fill="B8CCE4" w:themeFill="accent1" w:themeFillTint="66"/>
            <w:vAlign w:val="center"/>
          </w:tcPr>
          <w:p w14:paraId="7621079B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 of Days</w:t>
            </w:r>
          </w:p>
        </w:tc>
        <w:tc>
          <w:tcPr>
            <w:tcW w:w="508" w:type="pct"/>
            <w:shd w:val="clear" w:color="auto" w:fill="B8CCE4" w:themeFill="accent1" w:themeFillTint="66"/>
            <w:vAlign w:val="center"/>
          </w:tcPr>
          <w:p w14:paraId="7621079C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Amount</w:t>
            </w:r>
          </w:p>
        </w:tc>
      </w:tr>
      <w:tr w:rsidR="00C272F1" w14:paraId="762107A0" w14:textId="77777777">
        <w:trPr>
          <w:trHeight w:val="309"/>
        </w:trPr>
        <w:tc>
          <w:tcPr>
            <w:tcW w:w="263" w:type="pct"/>
            <w:vMerge w:val="restart"/>
            <w:vAlign w:val="center"/>
          </w:tcPr>
          <w:p w14:paraId="7621079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7" w:type="pct"/>
            <w:gridSpan w:val="8"/>
            <w:shd w:val="clear" w:color="auto" w:fill="8DB3E2" w:themeFill="text2" w:themeFillTint="66"/>
            <w:vAlign w:val="center"/>
          </w:tcPr>
          <w:p w14:paraId="7621079F" w14:textId="77777777" w:rsidR="00C272F1" w:rsidRDefault="0019394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Training of BBOs, MOs &amp; Lab.Tech.at Higher Centre</w:t>
            </w:r>
          </w:p>
        </w:tc>
      </w:tr>
      <w:tr w:rsidR="00C272F1" w14:paraId="762107A8" w14:textId="77777777">
        <w:trPr>
          <w:trHeight w:val="341"/>
        </w:trPr>
        <w:tc>
          <w:tcPr>
            <w:tcW w:w="263" w:type="pct"/>
            <w:vMerge/>
            <w:vAlign w:val="center"/>
          </w:tcPr>
          <w:p w14:paraId="762107A1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" w:type="pct"/>
            <w:tcBorders>
              <w:right w:val="single" w:sz="4" w:space="0" w:color="auto"/>
            </w:tcBorders>
            <w:vAlign w:val="center"/>
          </w:tcPr>
          <w:p w14:paraId="762107A2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0" w:type="pct"/>
            <w:gridSpan w:val="3"/>
            <w:tcBorders>
              <w:left w:val="single" w:sz="4" w:space="0" w:color="auto"/>
            </w:tcBorders>
            <w:vAlign w:val="center"/>
          </w:tcPr>
          <w:p w14:paraId="762107A3" w14:textId="77777777" w:rsidR="00C272F1" w:rsidRDefault="00193946">
            <w:pPr>
              <w:pStyle w:val="ListParagraph"/>
              <w:spacing w:after="0" w:line="240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Travel Expenditure (Taxi fare to Airport &amp;venue, to &amp; fro)</w:t>
            </w:r>
          </w:p>
        </w:tc>
        <w:tc>
          <w:tcPr>
            <w:tcW w:w="501" w:type="pct"/>
            <w:vAlign w:val="center"/>
          </w:tcPr>
          <w:p w14:paraId="762107A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4,000</w:t>
            </w:r>
          </w:p>
        </w:tc>
        <w:tc>
          <w:tcPr>
            <w:tcW w:w="335" w:type="pct"/>
            <w:vAlign w:val="center"/>
          </w:tcPr>
          <w:p w14:paraId="762107A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" w:type="pct"/>
            <w:vAlign w:val="center"/>
          </w:tcPr>
          <w:p w14:paraId="762107A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8" w:type="pct"/>
            <w:vAlign w:val="center"/>
          </w:tcPr>
          <w:p w14:paraId="762107A7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16,000</w:t>
            </w:r>
          </w:p>
        </w:tc>
      </w:tr>
      <w:tr w:rsidR="00C272F1" w14:paraId="762107B0" w14:textId="77777777">
        <w:trPr>
          <w:trHeight w:val="347"/>
        </w:trPr>
        <w:tc>
          <w:tcPr>
            <w:tcW w:w="263" w:type="pct"/>
            <w:vMerge/>
            <w:vAlign w:val="center"/>
          </w:tcPr>
          <w:p w14:paraId="762107A9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2107AA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0" w:type="pct"/>
            <w:gridSpan w:val="3"/>
            <w:tcBorders>
              <w:left w:val="single" w:sz="4" w:space="0" w:color="auto"/>
            </w:tcBorders>
            <w:vAlign w:val="center"/>
          </w:tcPr>
          <w:p w14:paraId="762107AB" w14:textId="77777777" w:rsidR="00C272F1" w:rsidRDefault="00193946">
            <w:pPr>
              <w:pStyle w:val="ListParagraph"/>
              <w:spacing w:after="0" w:line="240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Flight Fare</w:t>
            </w:r>
          </w:p>
        </w:tc>
        <w:tc>
          <w:tcPr>
            <w:tcW w:w="501" w:type="pct"/>
            <w:vAlign w:val="center"/>
          </w:tcPr>
          <w:p w14:paraId="762107AC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25,000</w:t>
            </w:r>
          </w:p>
        </w:tc>
        <w:tc>
          <w:tcPr>
            <w:tcW w:w="335" w:type="pct"/>
            <w:vAlign w:val="center"/>
          </w:tcPr>
          <w:p w14:paraId="762107AD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" w:type="pct"/>
            <w:vAlign w:val="center"/>
          </w:tcPr>
          <w:p w14:paraId="762107A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8" w:type="pct"/>
            <w:vAlign w:val="center"/>
          </w:tcPr>
          <w:p w14:paraId="762107AF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1,00,000</w:t>
            </w:r>
          </w:p>
        </w:tc>
      </w:tr>
      <w:tr w:rsidR="00C272F1" w14:paraId="762107B8" w14:textId="77777777">
        <w:trPr>
          <w:trHeight w:val="253"/>
        </w:trPr>
        <w:tc>
          <w:tcPr>
            <w:tcW w:w="263" w:type="pct"/>
            <w:vMerge/>
            <w:vAlign w:val="center"/>
          </w:tcPr>
          <w:p w14:paraId="762107B1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2107B2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0" w:type="pct"/>
            <w:gridSpan w:val="3"/>
            <w:tcBorders>
              <w:left w:val="single" w:sz="4" w:space="0" w:color="auto"/>
            </w:tcBorders>
            <w:vAlign w:val="center"/>
          </w:tcPr>
          <w:p w14:paraId="762107B3" w14:textId="77777777" w:rsidR="00C272F1" w:rsidRDefault="00193946">
            <w:pPr>
              <w:pStyle w:val="ListParagraph"/>
              <w:spacing w:after="0" w:line="240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Food</w:t>
            </w:r>
          </w:p>
        </w:tc>
        <w:tc>
          <w:tcPr>
            <w:tcW w:w="501" w:type="pct"/>
            <w:vAlign w:val="center"/>
          </w:tcPr>
          <w:p w14:paraId="762107B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35" w:type="pct"/>
            <w:vAlign w:val="center"/>
          </w:tcPr>
          <w:p w14:paraId="762107B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" w:type="pct"/>
            <w:vAlign w:val="center"/>
          </w:tcPr>
          <w:p w14:paraId="762107B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8" w:type="pct"/>
            <w:vAlign w:val="center"/>
          </w:tcPr>
          <w:p w14:paraId="762107B7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16,000</w:t>
            </w:r>
          </w:p>
        </w:tc>
      </w:tr>
      <w:tr w:rsidR="00C272F1" w14:paraId="762107C0" w14:textId="77777777">
        <w:trPr>
          <w:trHeight w:val="187"/>
        </w:trPr>
        <w:tc>
          <w:tcPr>
            <w:tcW w:w="263" w:type="pct"/>
            <w:vMerge/>
            <w:vAlign w:val="center"/>
          </w:tcPr>
          <w:p w14:paraId="762107B9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" w:type="pct"/>
            <w:tcBorders>
              <w:right w:val="single" w:sz="4" w:space="0" w:color="auto"/>
            </w:tcBorders>
            <w:vAlign w:val="center"/>
          </w:tcPr>
          <w:p w14:paraId="762107BA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0" w:type="pct"/>
            <w:gridSpan w:val="3"/>
            <w:tcBorders>
              <w:left w:val="single" w:sz="4" w:space="0" w:color="auto"/>
            </w:tcBorders>
            <w:vAlign w:val="center"/>
          </w:tcPr>
          <w:p w14:paraId="762107BB" w14:textId="77777777" w:rsidR="00C272F1" w:rsidRDefault="00193946">
            <w:pPr>
              <w:pStyle w:val="ListParagraph"/>
              <w:spacing w:after="0" w:line="240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Lodging</w:t>
            </w:r>
          </w:p>
        </w:tc>
        <w:tc>
          <w:tcPr>
            <w:tcW w:w="501" w:type="pct"/>
            <w:vAlign w:val="center"/>
          </w:tcPr>
          <w:p w14:paraId="762107BC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2,500</w:t>
            </w:r>
          </w:p>
        </w:tc>
        <w:tc>
          <w:tcPr>
            <w:tcW w:w="335" w:type="pct"/>
            <w:vAlign w:val="center"/>
          </w:tcPr>
          <w:p w14:paraId="762107BD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" w:type="pct"/>
            <w:vAlign w:val="center"/>
          </w:tcPr>
          <w:p w14:paraId="762107B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" w:type="pct"/>
            <w:vAlign w:val="center"/>
          </w:tcPr>
          <w:p w14:paraId="762107BF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24,000</w:t>
            </w:r>
          </w:p>
        </w:tc>
      </w:tr>
      <w:tr w:rsidR="00C272F1" w14:paraId="762107C8" w14:textId="77777777">
        <w:trPr>
          <w:trHeight w:val="249"/>
        </w:trPr>
        <w:tc>
          <w:tcPr>
            <w:tcW w:w="263" w:type="pct"/>
            <w:vMerge/>
            <w:vAlign w:val="center"/>
          </w:tcPr>
          <w:p w14:paraId="762107C1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" w:type="pct"/>
            <w:tcBorders>
              <w:right w:val="single" w:sz="4" w:space="0" w:color="auto"/>
            </w:tcBorders>
            <w:vAlign w:val="center"/>
          </w:tcPr>
          <w:p w14:paraId="762107C2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0" w:type="pct"/>
            <w:gridSpan w:val="3"/>
            <w:tcBorders>
              <w:left w:val="single" w:sz="4" w:space="0" w:color="auto"/>
            </w:tcBorders>
            <w:vAlign w:val="center"/>
          </w:tcPr>
          <w:p w14:paraId="762107C3" w14:textId="77777777" w:rsidR="00C272F1" w:rsidRDefault="00193946">
            <w:pPr>
              <w:pStyle w:val="ListParagraph"/>
              <w:spacing w:after="0" w:line="240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Contingency</w:t>
            </w:r>
          </w:p>
        </w:tc>
        <w:tc>
          <w:tcPr>
            <w:tcW w:w="501" w:type="pct"/>
            <w:vAlign w:val="center"/>
          </w:tcPr>
          <w:p w14:paraId="762107C4" w14:textId="77777777" w:rsidR="00C272F1" w:rsidRDefault="00C272F1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762107C5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762107C6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Align w:val="center"/>
          </w:tcPr>
          <w:p w14:paraId="762107C7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2,000</w:t>
            </w:r>
          </w:p>
        </w:tc>
      </w:tr>
      <w:tr w:rsidR="00C272F1" w14:paraId="762107CC" w14:textId="77777777">
        <w:trPr>
          <w:trHeight w:val="325"/>
        </w:trPr>
        <w:tc>
          <w:tcPr>
            <w:tcW w:w="263" w:type="pct"/>
            <w:vMerge/>
            <w:vAlign w:val="center"/>
          </w:tcPr>
          <w:p w14:paraId="762107C9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9" w:type="pct"/>
            <w:gridSpan w:val="7"/>
            <w:shd w:val="clear" w:color="auto" w:fill="D99594" w:themeFill="accent2" w:themeFillTint="99"/>
            <w:vAlign w:val="center"/>
          </w:tcPr>
          <w:p w14:paraId="762107CA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Sub Total</w:t>
            </w:r>
          </w:p>
        </w:tc>
        <w:tc>
          <w:tcPr>
            <w:tcW w:w="508" w:type="pct"/>
            <w:shd w:val="clear" w:color="auto" w:fill="D99594" w:themeFill="accent2" w:themeFillTint="99"/>
            <w:vAlign w:val="center"/>
          </w:tcPr>
          <w:p w14:paraId="762107CB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1,58,000</w:t>
            </w:r>
          </w:p>
        </w:tc>
      </w:tr>
      <w:tr w:rsidR="00C272F1" w14:paraId="762107CF" w14:textId="77777777">
        <w:trPr>
          <w:trHeight w:val="213"/>
        </w:trPr>
        <w:tc>
          <w:tcPr>
            <w:tcW w:w="263" w:type="pct"/>
            <w:vMerge w:val="restart"/>
            <w:vAlign w:val="center"/>
          </w:tcPr>
          <w:p w14:paraId="762107CD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7" w:type="pct"/>
            <w:gridSpan w:val="8"/>
            <w:shd w:val="clear" w:color="auto" w:fill="95B3D7" w:themeFill="accent1" w:themeFillTint="99"/>
            <w:vAlign w:val="center"/>
          </w:tcPr>
          <w:p w14:paraId="762107CE" w14:textId="77777777" w:rsidR="00C272F1" w:rsidRDefault="0019394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Training of BBOs at BB and MOs at BSC and Lab. Tech </w:t>
            </w:r>
          </w:p>
        </w:tc>
      </w:tr>
      <w:tr w:rsidR="00C272F1" w14:paraId="762107D7" w14:textId="77777777">
        <w:trPr>
          <w:trHeight w:val="203"/>
        </w:trPr>
        <w:tc>
          <w:tcPr>
            <w:tcW w:w="263" w:type="pct"/>
            <w:vMerge/>
            <w:vAlign w:val="center"/>
          </w:tcPr>
          <w:p w14:paraId="762107D0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p w14:paraId="762107D1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pct"/>
            <w:tcBorders>
              <w:left w:val="single" w:sz="4" w:space="0" w:color="auto"/>
            </w:tcBorders>
            <w:vAlign w:val="center"/>
          </w:tcPr>
          <w:p w14:paraId="762107D2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Fee</w:t>
            </w:r>
          </w:p>
        </w:tc>
        <w:tc>
          <w:tcPr>
            <w:tcW w:w="1109" w:type="pct"/>
            <w:gridSpan w:val="2"/>
            <w:vAlign w:val="center"/>
          </w:tcPr>
          <w:p w14:paraId="762107D3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335" w:type="pct"/>
            <w:vAlign w:val="center"/>
          </w:tcPr>
          <w:p w14:paraId="762107D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" w:type="pct"/>
            <w:vAlign w:val="center"/>
          </w:tcPr>
          <w:p w14:paraId="762107D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" w:type="pct"/>
            <w:vAlign w:val="center"/>
          </w:tcPr>
          <w:p w14:paraId="762107D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8,000</w:t>
            </w:r>
          </w:p>
        </w:tc>
      </w:tr>
      <w:tr w:rsidR="00C272F1" w14:paraId="762107DF" w14:textId="77777777">
        <w:trPr>
          <w:trHeight w:val="207"/>
        </w:trPr>
        <w:tc>
          <w:tcPr>
            <w:tcW w:w="263" w:type="pct"/>
            <w:vMerge/>
            <w:vAlign w:val="center"/>
          </w:tcPr>
          <w:p w14:paraId="762107D8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p w14:paraId="762107D9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pct"/>
            <w:tcBorders>
              <w:left w:val="single" w:sz="4" w:space="0" w:color="auto"/>
            </w:tcBorders>
            <w:vAlign w:val="center"/>
          </w:tcPr>
          <w:p w14:paraId="762107DA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Hall Hiring</w:t>
            </w:r>
          </w:p>
        </w:tc>
        <w:tc>
          <w:tcPr>
            <w:tcW w:w="1109" w:type="pct"/>
            <w:gridSpan w:val="2"/>
            <w:vAlign w:val="center"/>
          </w:tcPr>
          <w:p w14:paraId="762107DB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4,000</w:t>
            </w:r>
          </w:p>
        </w:tc>
        <w:tc>
          <w:tcPr>
            <w:tcW w:w="335" w:type="pct"/>
            <w:vAlign w:val="center"/>
          </w:tcPr>
          <w:p w14:paraId="762107DC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" w:type="pct"/>
            <w:vAlign w:val="center"/>
          </w:tcPr>
          <w:p w14:paraId="762107DD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" w:type="pct"/>
            <w:vAlign w:val="center"/>
          </w:tcPr>
          <w:p w14:paraId="762107D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4,000</w:t>
            </w:r>
          </w:p>
        </w:tc>
      </w:tr>
      <w:tr w:rsidR="00C272F1" w14:paraId="762107E7" w14:textId="77777777">
        <w:trPr>
          <w:trHeight w:val="211"/>
        </w:trPr>
        <w:tc>
          <w:tcPr>
            <w:tcW w:w="263" w:type="pct"/>
            <w:vMerge/>
            <w:vAlign w:val="center"/>
          </w:tcPr>
          <w:p w14:paraId="762107E0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p w14:paraId="762107E1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6" w:type="pct"/>
            <w:tcBorders>
              <w:left w:val="single" w:sz="4" w:space="0" w:color="auto"/>
            </w:tcBorders>
            <w:vAlign w:val="center"/>
          </w:tcPr>
          <w:p w14:paraId="762107E2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Refreshment</w:t>
            </w:r>
          </w:p>
        </w:tc>
        <w:tc>
          <w:tcPr>
            <w:tcW w:w="1109" w:type="pct"/>
            <w:gridSpan w:val="2"/>
            <w:vAlign w:val="center"/>
          </w:tcPr>
          <w:p w14:paraId="762107E3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35" w:type="pct"/>
            <w:vAlign w:val="center"/>
          </w:tcPr>
          <w:p w14:paraId="762107E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8" w:type="pct"/>
            <w:vAlign w:val="center"/>
          </w:tcPr>
          <w:p w14:paraId="762107E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" w:type="pct"/>
            <w:vAlign w:val="center"/>
          </w:tcPr>
          <w:p w14:paraId="762107E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C272F1" w14:paraId="762107EF" w14:textId="77777777">
        <w:trPr>
          <w:trHeight w:val="205"/>
        </w:trPr>
        <w:tc>
          <w:tcPr>
            <w:tcW w:w="263" w:type="pct"/>
            <w:vMerge/>
            <w:vAlign w:val="center"/>
          </w:tcPr>
          <w:p w14:paraId="762107E8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p w14:paraId="762107E9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6" w:type="pct"/>
            <w:tcBorders>
              <w:left w:val="single" w:sz="4" w:space="0" w:color="auto"/>
            </w:tcBorders>
            <w:vAlign w:val="center"/>
          </w:tcPr>
          <w:p w14:paraId="762107EA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 of BBOs</w:t>
            </w:r>
          </w:p>
        </w:tc>
        <w:tc>
          <w:tcPr>
            <w:tcW w:w="1109" w:type="pct"/>
            <w:gridSpan w:val="2"/>
            <w:vAlign w:val="center"/>
          </w:tcPr>
          <w:p w14:paraId="762107EB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Rs.10km/ltrs</w:t>
            </w:r>
          </w:p>
        </w:tc>
        <w:tc>
          <w:tcPr>
            <w:tcW w:w="335" w:type="pct"/>
            <w:vAlign w:val="center"/>
          </w:tcPr>
          <w:p w14:paraId="762107EC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" w:type="pct"/>
            <w:vAlign w:val="center"/>
          </w:tcPr>
          <w:p w14:paraId="762107ED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8" w:type="pct"/>
            <w:vAlign w:val="center"/>
          </w:tcPr>
          <w:p w14:paraId="762107EE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28,360</w:t>
            </w:r>
          </w:p>
        </w:tc>
      </w:tr>
      <w:tr w:rsidR="00C272F1" w14:paraId="762107F7" w14:textId="77777777">
        <w:trPr>
          <w:trHeight w:val="205"/>
        </w:trPr>
        <w:tc>
          <w:tcPr>
            <w:tcW w:w="263" w:type="pct"/>
            <w:vMerge/>
            <w:vAlign w:val="center"/>
          </w:tcPr>
          <w:p w14:paraId="762107F0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p w14:paraId="762107F1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46" w:type="pct"/>
            <w:tcBorders>
              <w:left w:val="single" w:sz="4" w:space="0" w:color="auto"/>
            </w:tcBorders>
            <w:vAlign w:val="center"/>
          </w:tcPr>
          <w:p w14:paraId="762107F2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 of BBOs</w:t>
            </w:r>
          </w:p>
        </w:tc>
        <w:tc>
          <w:tcPr>
            <w:tcW w:w="1109" w:type="pct"/>
            <w:gridSpan w:val="2"/>
            <w:vAlign w:val="center"/>
          </w:tcPr>
          <w:p w14:paraId="762107F3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700/-</w:t>
            </w:r>
          </w:p>
        </w:tc>
        <w:tc>
          <w:tcPr>
            <w:tcW w:w="335" w:type="pct"/>
            <w:vAlign w:val="center"/>
          </w:tcPr>
          <w:p w14:paraId="762107F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" w:type="pct"/>
            <w:vAlign w:val="center"/>
          </w:tcPr>
          <w:p w14:paraId="762107F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8" w:type="pct"/>
            <w:vAlign w:val="center"/>
          </w:tcPr>
          <w:p w14:paraId="762107F6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7,700</w:t>
            </w:r>
          </w:p>
        </w:tc>
      </w:tr>
      <w:tr w:rsidR="00C272F1" w14:paraId="762107FF" w14:textId="77777777">
        <w:trPr>
          <w:trHeight w:val="205"/>
        </w:trPr>
        <w:tc>
          <w:tcPr>
            <w:tcW w:w="263" w:type="pct"/>
            <w:vMerge/>
            <w:vAlign w:val="center"/>
          </w:tcPr>
          <w:p w14:paraId="762107F8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p w14:paraId="762107F9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46" w:type="pct"/>
            <w:tcBorders>
              <w:left w:val="single" w:sz="4" w:space="0" w:color="auto"/>
            </w:tcBorders>
            <w:vAlign w:val="center"/>
          </w:tcPr>
          <w:p w14:paraId="762107FA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 of Lab Technicians</w:t>
            </w:r>
          </w:p>
        </w:tc>
        <w:tc>
          <w:tcPr>
            <w:tcW w:w="1109" w:type="pct"/>
            <w:gridSpan w:val="2"/>
            <w:vAlign w:val="center"/>
          </w:tcPr>
          <w:p w14:paraId="762107FB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(details quoted below)</w:t>
            </w:r>
          </w:p>
        </w:tc>
        <w:tc>
          <w:tcPr>
            <w:tcW w:w="335" w:type="pct"/>
            <w:vAlign w:val="center"/>
          </w:tcPr>
          <w:p w14:paraId="762107FC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" w:type="pct"/>
            <w:vAlign w:val="center"/>
          </w:tcPr>
          <w:p w14:paraId="762107FD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8" w:type="pct"/>
            <w:vAlign w:val="center"/>
          </w:tcPr>
          <w:p w14:paraId="762107FE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10,200</w:t>
            </w:r>
          </w:p>
        </w:tc>
      </w:tr>
      <w:tr w:rsidR="00C272F1" w14:paraId="76210807" w14:textId="77777777">
        <w:trPr>
          <w:trHeight w:val="205"/>
        </w:trPr>
        <w:tc>
          <w:tcPr>
            <w:tcW w:w="263" w:type="pct"/>
            <w:vMerge/>
            <w:vAlign w:val="center"/>
          </w:tcPr>
          <w:p w14:paraId="76210800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p w14:paraId="76210801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6" w:type="pct"/>
            <w:tcBorders>
              <w:left w:val="single" w:sz="4" w:space="0" w:color="auto"/>
            </w:tcBorders>
            <w:vAlign w:val="center"/>
          </w:tcPr>
          <w:p w14:paraId="76210802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 of Lab Technicians</w:t>
            </w:r>
          </w:p>
        </w:tc>
        <w:tc>
          <w:tcPr>
            <w:tcW w:w="1109" w:type="pct"/>
            <w:gridSpan w:val="2"/>
            <w:vAlign w:val="center"/>
          </w:tcPr>
          <w:p w14:paraId="76210803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500/-</w:t>
            </w:r>
          </w:p>
        </w:tc>
        <w:tc>
          <w:tcPr>
            <w:tcW w:w="335" w:type="pct"/>
            <w:vAlign w:val="center"/>
          </w:tcPr>
          <w:p w14:paraId="7621080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" w:type="pct"/>
            <w:vAlign w:val="center"/>
          </w:tcPr>
          <w:p w14:paraId="7621080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8" w:type="pct"/>
            <w:vAlign w:val="center"/>
          </w:tcPr>
          <w:p w14:paraId="76210806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5,500</w:t>
            </w:r>
          </w:p>
        </w:tc>
      </w:tr>
      <w:tr w:rsidR="00C272F1" w14:paraId="7621080F" w14:textId="77777777">
        <w:trPr>
          <w:trHeight w:val="195"/>
        </w:trPr>
        <w:tc>
          <w:tcPr>
            <w:tcW w:w="263" w:type="pct"/>
            <w:vMerge/>
            <w:vAlign w:val="center"/>
          </w:tcPr>
          <w:p w14:paraId="76210808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p w14:paraId="76210809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46" w:type="pct"/>
            <w:tcBorders>
              <w:left w:val="single" w:sz="4" w:space="0" w:color="auto"/>
            </w:tcBorders>
            <w:vAlign w:val="center"/>
          </w:tcPr>
          <w:p w14:paraId="7621080A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Stationaries</w:t>
            </w:r>
          </w:p>
        </w:tc>
        <w:tc>
          <w:tcPr>
            <w:tcW w:w="1109" w:type="pct"/>
            <w:gridSpan w:val="2"/>
            <w:vAlign w:val="center"/>
          </w:tcPr>
          <w:p w14:paraId="7621080B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5" w:type="pct"/>
            <w:vAlign w:val="center"/>
          </w:tcPr>
          <w:p w14:paraId="7621080C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8" w:type="pct"/>
            <w:vAlign w:val="center"/>
          </w:tcPr>
          <w:p w14:paraId="7621080D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8" w:type="pct"/>
            <w:vAlign w:val="center"/>
          </w:tcPr>
          <w:p w14:paraId="7621080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3,000</w:t>
            </w:r>
          </w:p>
        </w:tc>
      </w:tr>
      <w:tr w:rsidR="00C272F1" w14:paraId="76210817" w14:textId="77777777">
        <w:trPr>
          <w:trHeight w:val="199"/>
        </w:trPr>
        <w:tc>
          <w:tcPr>
            <w:tcW w:w="263" w:type="pct"/>
            <w:vMerge/>
            <w:vAlign w:val="center"/>
          </w:tcPr>
          <w:p w14:paraId="76210810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p w14:paraId="76210811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46" w:type="pct"/>
            <w:tcBorders>
              <w:left w:val="single" w:sz="4" w:space="0" w:color="auto"/>
            </w:tcBorders>
            <w:vAlign w:val="center"/>
          </w:tcPr>
          <w:p w14:paraId="76210812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Banner</w:t>
            </w:r>
          </w:p>
        </w:tc>
        <w:tc>
          <w:tcPr>
            <w:tcW w:w="1109" w:type="pct"/>
            <w:gridSpan w:val="2"/>
            <w:vAlign w:val="center"/>
          </w:tcPr>
          <w:p w14:paraId="76210813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335" w:type="pct"/>
            <w:vAlign w:val="center"/>
          </w:tcPr>
          <w:p w14:paraId="7621081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" w:type="pct"/>
            <w:vAlign w:val="center"/>
          </w:tcPr>
          <w:p w14:paraId="7621081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8" w:type="pct"/>
            <w:vAlign w:val="center"/>
          </w:tcPr>
          <w:p w14:paraId="7621081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</w:tr>
      <w:tr w:rsidR="00C272F1" w14:paraId="7621081F" w14:textId="77777777">
        <w:trPr>
          <w:trHeight w:val="203"/>
        </w:trPr>
        <w:tc>
          <w:tcPr>
            <w:tcW w:w="263" w:type="pct"/>
            <w:vMerge/>
            <w:vAlign w:val="center"/>
          </w:tcPr>
          <w:p w14:paraId="76210818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p w14:paraId="76210819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46" w:type="pct"/>
            <w:tcBorders>
              <w:left w:val="single" w:sz="4" w:space="0" w:color="auto"/>
            </w:tcBorders>
            <w:vAlign w:val="center"/>
          </w:tcPr>
          <w:p w14:paraId="7621081A" w14:textId="77777777" w:rsidR="00C272F1" w:rsidRDefault="0019394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Miscellaneous</w:t>
            </w:r>
          </w:p>
        </w:tc>
        <w:tc>
          <w:tcPr>
            <w:tcW w:w="1109" w:type="pct"/>
            <w:gridSpan w:val="2"/>
            <w:vAlign w:val="center"/>
          </w:tcPr>
          <w:p w14:paraId="7621081B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vAlign w:val="center"/>
          </w:tcPr>
          <w:p w14:paraId="7621081C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8" w:type="pct"/>
            <w:vAlign w:val="center"/>
          </w:tcPr>
          <w:p w14:paraId="7621081D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8" w:type="pct"/>
            <w:vAlign w:val="center"/>
          </w:tcPr>
          <w:p w14:paraId="7621081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</w:tr>
      <w:tr w:rsidR="00C272F1" w14:paraId="76210823" w14:textId="77777777">
        <w:trPr>
          <w:trHeight w:val="193"/>
        </w:trPr>
        <w:tc>
          <w:tcPr>
            <w:tcW w:w="263" w:type="pct"/>
            <w:vMerge/>
            <w:vAlign w:val="center"/>
          </w:tcPr>
          <w:p w14:paraId="76210820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9" w:type="pct"/>
            <w:gridSpan w:val="7"/>
            <w:shd w:val="clear" w:color="auto" w:fill="D99594" w:themeFill="accent2" w:themeFillTint="99"/>
            <w:vAlign w:val="center"/>
          </w:tcPr>
          <w:p w14:paraId="76210821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Sub Total</w:t>
            </w:r>
          </w:p>
        </w:tc>
        <w:tc>
          <w:tcPr>
            <w:tcW w:w="508" w:type="pct"/>
            <w:shd w:val="clear" w:color="auto" w:fill="D99594" w:themeFill="accent2" w:themeFillTint="99"/>
            <w:vAlign w:val="center"/>
          </w:tcPr>
          <w:p w14:paraId="76210822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75,260</w:t>
            </w:r>
          </w:p>
        </w:tc>
      </w:tr>
      <w:tr w:rsidR="00C272F1" w14:paraId="76210826" w14:textId="77777777">
        <w:trPr>
          <w:trHeight w:val="270"/>
        </w:trPr>
        <w:tc>
          <w:tcPr>
            <w:tcW w:w="4492" w:type="pct"/>
            <w:gridSpan w:val="8"/>
            <w:shd w:val="clear" w:color="auto" w:fill="D99594" w:themeFill="accent2" w:themeFillTint="99"/>
            <w:vAlign w:val="center"/>
          </w:tcPr>
          <w:p w14:paraId="7621082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508" w:type="pct"/>
            <w:shd w:val="clear" w:color="auto" w:fill="D99594" w:themeFill="accent2" w:themeFillTint="99"/>
            <w:vAlign w:val="center"/>
          </w:tcPr>
          <w:p w14:paraId="7621082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2,33,260</w:t>
            </w:r>
          </w:p>
        </w:tc>
      </w:tr>
    </w:tbl>
    <w:p w14:paraId="76210827" w14:textId="77777777" w:rsidR="00C272F1" w:rsidRDefault="00C272F1">
      <w:pPr>
        <w:spacing w:after="160" w:line="259" w:lineRule="auto"/>
        <w:rPr>
          <w:rFonts w:ascii="Times New Roman" w:hAnsi="Times New Roman" w:cs="Times New Roman"/>
          <w:b/>
          <w:sz w:val="5"/>
          <w:szCs w:val="5"/>
        </w:rPr>
      </w:pPr>
    </w:p>
    <w:p w14:paraId="76210828" w14:textId="77777777" w:rsidR="00C272F1" w:rsidRDefault="00193946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Break up of TA for MO is given below :-</w:t>
      </w:r>
    </w:p>
    <w:tbl>
      <w:tblPr>
        <w:tblStyle w:val="TableGrid"/>
        <w:tblW w:w="8956" w:type="dxa"/>
        <w:tblInd w:w="250" w:type="dxa"/>
        <w:tblLook w:val="04A0" w:firstRow="1" w:lastRow="0" w:firstColumn="1" w:lastColumn="0" w:noHBand="0" w:noVBand="1"/>
      </w:tblPr>
      <w:tblGrid>
        <w:gridCol w:w="2201"/>
        <w:gridCol w:w="3217"/>
        <w:gridCol w:w="2192"/>
        <w:gridCol w:w="1346"/>
      </w:tblGrid>
      <w:tr w:rsidR="00C272F1" w14:paraId="7621082D" w14:textId="77777777">
        <w:trPr>
          <w:trHeight w:val="467"/>
        </w:trPr>
        <w:tc>
          <w:tcPr>
            <w:tcW w:w="2201" w:type="dxa"/>
            <w:vAlign w:val="center"/>
          </w:tcPr>
          <w:p w14:paraId="76210829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Particulars</w:t>
            </w:r>
          </w:p>
        </w:tc>
        <w:tc>
          <w:tcPr>
            <w:tcW w:w="3217" w:type="dxa"/>
            <w:vAlign w:val="center"/>
          </w:tcPr>
          <w:p w14:paraId="7621082A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District in km (to &amp;fro)</w:t>
            </w:r>
          </w:p>
        </w:tc>
        <w:tc>
          <w:tcPr>
            <w:tcW w:w="2192" w:type="dxa"/>
            <w:vAlign w:val="center"/>
          </w:tcPr>
          <w:p w14:paraId="7621082B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Participants</w:t>
            </w:r>
          </w:p>
        </w:tc>
        <w:tc>
          <w:tcPr>
            <w:tcW w:w="1346" w:type="dxa"/>
            <w:vAlign w:val="center"/>
          </w:tcPr>
          <w:p w14:paraId="7621082C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Total</w:t>
            </w:r>
          </w:p>
        </w:tc>
      </w:tr>
      <w:tr w:rsidR="00C272F1" w14:paraId="76210832" w14:textId="77777777">
        <w:trPr>
          <w:trHeight w:val="205"/>
        </w:trPr>
        <w:tc>
          <w:tcPr>
            <w:tcW w:w="2201" w:type="dxa"/>
          </w:tcPr>
          <w:p w14:paraId="7621082E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Champhai</w:t>
            </w:r>
          </w:p>
        </w:tc>
        <w:tc>
          <w:tcPr>
            <w:tcW w:w="3217" w:type="dxa"/>
          </w:tcPr>
          <w:p w14:paraId="7621082F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390</w:t>
            </w:r>
          </w:p>
        </w:tc>
        <w:tc>
          <w:tcPr>
            <w:tcW w:w="2192" w:type="dxa"/>
          </w:tcPr>
          <w:p w14:paraId="76210830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6" w:type="dxa"/>
          </w:tcPr>
          <w:p w14:paraId="76210831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3900</w:t>
            </w:r>
          </w:p>
        </w:tc>
      </w:tr>
      <w:tr w:rsidR="00C272F1" w14:paraId="76210837" w14:textId="77777777">
        <w:trPr>
          <w:trHeight w:val="194"/>
        </w:trPr>
        <w:tc>
          <w:tcPr>
            <w:tcW w:w="2201" w:type="dxa"/>
          </w:tcPr>
          <w:p w14:paraId="76210833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Siaha</w:t>
            </w:r>
          </w:p>
        </w:tc>
        <w:tc>
          <w:tcPr>
            <w:tcW w:w="3217" w:type="dxa"/>
          </w:tcPr>
          <w:p w14:paraId="76210834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756</w:t>
            </w:r>
          </w:p>
        </w:tc>
        <w:tc>
          <w:tcPr>
            <w:tcW w:w="2192" w:type="dxa"/>
          </w:tcPr>
          <w:p w14:paraId="76210835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6" w:type="dxa"/>
          </w:tcPr>
          <w:p w14:paraId="76210836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7560</w:t>
            </w:r>
          </w:p>
        </w:tc>
      </w:tr>
      <w:tr w:rsidR="00C272F1" w14:paraId="7621083C" w14:textId="77777777">
        <w:trPr>
          <w:trHeight w:val="194"/>
        </w:trPr>
        <w:tc>
          <w:tcPr>
            <w:tcW w:w="2201" w:type="dxa"/>
          </w:tcPr>
          <w:p w14:paraId="76210838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Kolasib</w:t>
            </w:r>
          </w:p>
        </w:tc>
        <w:tc>
          <w:tcPr>
            <w:tcW w:w="3217" w:type="dxa"/>
          </w:tcPr>
          <w:p w14:paraId="76210839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2192" w:type="dxa"/>
          </w:tcPr>
          <w:p w14:paraId="7621083A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6" w:type="dxa"/>
          </w:tcPr>
          <w:p w14:paraId="7621083B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1700</w:t>
            </w:r>
          </w:p>
        </w:tc>
      </w:tr>
      <w:tr w:rsidR="00C272F1" w14:paraId="76210841" w14:textId="77777777">
        <w:trPr>
          <w:trHeight w:val="194"/>
        </w:trPr>
        <w:tc>
          <w:tcPr>
            <w:tcW w:w="2201" w:type="dxa"/>
          </w:tcPr>
          <w:p w14:paraId="7621083D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Lawngtlai</w:t>
            </w:r>
          </w:p>
        </w:tc>
        <w:tc>
          <w:tcPr>
            <w:tcW w:w="3217" w:type="dxa"/>
          </w:tcPr>
          <w:p w14:paraId="7621083E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2192" w:type="dxa"/>
          </w:tcPr>
          <w:p w14:paraId="7621083F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6" w:type="dxa"/>
          </w:tcPr>
          <w:p w14:paraId="76210840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6000</w:t>
            </w:r>
          </w:p>
        </w:tc>
      </w:tr>
      <w:tr w:rsidR="00C272F1" w14:paraId="76210846" w14:textId="77777777">
        <w:trPr>
          <w:trHeight w:val="194"/>
        </w:trPr>
        <w:tc>
          <w:tcPr>
            <w:tcW w:w="2201" w:type="dxa"/>
          </w:tcPr>
          <w:p w14:paraId="76210842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Serchhip</w:t>
            </w:r>
          </w:p>
        </w:tc>
        <w:tc>
          <w:tcPr>
            <w:tcW w:w="3217" w:type="dxa"/>
          </w:tcPr>
          <w:p w14:paraId="76210843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2192" w:type="dxa"/>
          </w:tcPr>
          <w:p w14:paraId="76210844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6" w:type="dxa"/>
          </w:tcPr>
          <w:p w14:paraId="76210845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C272F1" w14:paraId="7621084B" w14:textId="77777777">
        <w:trPr>
          <w:trHeight w:val="194"/>
        </w:trPr>
        <w:tc>
          <w:tcPr>
            <w:tcW w:w="2201" w:type="dxa"/>
          </w:tcPr>
          <w:p w14:paraId="76210847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Mamit</w:t>
            </w:r>
          </w:p>
        </w:tc>
        <w:tc>
          <w:tcPr>
            <w:tcW w:w="3217" w:type="dxa"/>
          </w:tcPr>
          <w:p w14:paraId="76210848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2192" w:type="dxa"/>
          </w:tcPr>
          <w:p w14:paraId="76210849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6" w:type="dxa"/>
          </w:tcPr>
          <w:p w14:paraId="7621084A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C272F1" w14:paraId="76210850" w14:textId="77777777">
        <w:trPr>
          <w:trHeight w:val="194"/>
        </w:trPr>
        <w:tc>
          <w:tcPr>
            <w:tcW w:w="2201" w:type="dxa"/>
          </w:tcPr>
          <w:p w14:paraId="7621084C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Lunglei</w:t>
            </w:r>
          </w:p>
        </w:tc>
        <w:tc>
          <w:tcPr>
            <w:tcW w:w="3217" w:type="dxa"/>
          </w:tcPr>
          <w:p w14:paraId="7621084D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2192" w:type="dxa"/>
          </w:tcPr>
          <w:p w14:paraId="7621084E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46" w:type="dxa"/>
          </w:tcPr>
          <w:p w14:paraId="7621084F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C272F1" w14:paraId="76210855" w14:textId="77777777">
        <w:trPr>
          <w:trHeight w:val="192"/>
        </w:trPr>
        <w:tc>
          <w:tcPr>
            <w:tcW w:w="2201" w:type="dxa"/>
          </w:tcPr>
          <w:p w14:paraId="76210851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Aizawl E &amp; W</w:t>
            </w:r>
          </w:p>
        </w:tc>
        <w:tc>
          <w:tcPr>
            <w:tcW w:w="3217" w:type="dxa"/>
          </w:tcPr>
          <w:p w14:paraId="76210852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192" w:type="dxa"/>
          </w:tcPr>
          <w:p w14:paraId="76210853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46" w:type="dxa"/>
          </w:tcPr>
          <w:p w14:paraId="76210854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1200</w:t>
            </w:r>
          </w:p>
        </w:tc>
      </w:tr>
      <w:tr w:rsidR="00C272F1" w14:paraId="76210858" w14:textId="77777777">
        <w:trPr>
          <w:trHeight w:val="205"/>
        </w:trPr>
        <w:tc>
          <w:tcPr>
            <w:tcW w:w="7610" w:type="dxa"/>
            <w:gridSpan w:val="3"/>
            <w:vAlign w:val="center"/>
          </w:tcPr>
          <w:p w14:paraId="76210856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TOTAL</w:t>
            </w:r>
          </w:p>
        </w:tc>
        <w:tc>
          <w:tcPr>
            <w:tcW w:w="1346" w:type="dxa"/>
            <w:vAlign w:val="center"/>
          </w:tcPr>
          <w:p w14:paraId="76210857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28,360</w:t>
            </w:r>
          </w:p>
        </w:tc>
      </w:tr>
    </w:tbl>
    <w:p w14:paraId="76210859" w14:textId="77777777" w:rsidR="00C272F1" w:rsidRDefault="00C272F1">
      <w:pPr>
        <w:spacing w:after="160" w:line="259" w:lineRule="auto"/>
        <w:rPr>
          <w:rFonts w:ascii="Times New Roman" w:hAnsi="Times New Roman" w:cs="Times New Roman"/>
          <w:b/>
          <w:sz w:val="6"/>
          <w:szCs w:val="6"/>
        </w:rPr>
      </w:pPr>
    </w:p>
    <w:p w14:paraId="7621085A" w14:textId="77777777" w:rsidR="00C272F1" w:rsidRDefault="00193946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Break up of TA for Lab Technicians is given below:-</w:t>
      </w:r>
    </w:p>
    <w:tbl>
      <w:tblPr>
        <w:tblStyle w:val="TableGrid"/>
        <w:tblW w:w="10298" w:type="dxa"/>
        <w:tblInd w:w="250" w:type="dxa"/>
        <w:tblLook w:val="04A0" w:firstRow="1" w:lastRow="0" w:firstColumn="1" w:lastColumn="0" w:noHBand="0" w:noVBand="1"/>
      </w:tblPr>
      <w:tblGrid>
        <w:gridCol w:w="2378"/>
        <w:gridCol w:w="1530"/>
        <w:gridCol w:w="2160"/>
        <w:gridCol w:w="1800"/>
        <w:gridCol w:w="2430"/>
      </w:tblGrid>
      <w:tr w:rsidR="00C272F1" w14:paraId="76210861" w14:textId="77777777">
        <w:trPr>
          <w:trHeight w:val="436"/>
        </w:trPr>
        <w:tc>
          <w:tcPr>
            <w:tcW w:w="2378" w:type="dxa"/>
            <w:vAlign w:val="center"/>
          </w:tcPr>
          <w:p w14:paraId="7621085B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Particulars</w:t>
            </w:r>
          </w:p>
        </w:tc>
        <w:tc>
          <w:tcPr>
            <w:tcW w:w="1530" w:type="dxa"/>
            <w:vAlign w:val="center"/>
          </w:tcPr>
          <w:p w14:paraId="7621085C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Sumo Fare</w:t>
            </w:r>
          </w:p>
        </w:tc>
        <w:tc>
          <w:tcPr>
            <w:tcW w:w="2160" w:type="dxa"/>
            <w:vAlign w:val="center"/>
          </w:tcPr>
          <w:p w14:paraId="7621085D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Amount</w:t>
            </w:r>
          </w:p>
          <w:p w14:paraId="7621085E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(to &amp; fro)</w:t>
            </w:r>
          </w:p>
        </w:tc>
        <w:tc>
          <w:tcPr>
            <w:tcW w:w="1800" w:type="dxa"/>
            <w:vAlign w:val="center"/>
          </w:tcPr>
          <w:p w14:paraId="7621085F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Participants</w:t>
            </w:r>
          </w:p>
        </w:tc>
        <w:tc>
          <w:tcPr>
            <w:tcW w:w="2430" w:type="dxa"/>
            <w:vAlign w:val="center"/>
          </w:tcPr>
          <w:p w14:paraId="76210860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Total</w:t>
            </w:r>
          </w:p>
        </w:tc>
      </w:tr>
      <w:tr w:rsidR="00C272F1" w14:paraId="76210867" w14:textId="77777777">
        <w:trPr>
          <w:trHeight w:val="267"/>
        </w:trPr>
        <w:tc>
          <w:tcPr>
            <w:tcW w:w="2378" w:type="dxa"/>
          </w:tcPr>
          <w:p w14:paraId="76210862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Champhai</w:t>
            </w:r>
          </w:p>
        </w:tc>
        <w:tc>
          <w:tcPr>
            <w:tcW w:w="1530" w:type="dxa"/>
            <w:vAlign w:val="center"/>
          </w:tcPr>
          <w:p w14:paraId="76210863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2160" w:type="dxa"/>
            <w:vAlign w:val="center"/>
          </w:tcPr>
          <w:p w14:paraId="7621086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1400</w:t>
            </w:r>
          </w:p>
        </w:tc>
        <w:tc>
          <w:tcPr>
            <w:tcW w:w="1800" w:type="dxa"/>
          </w:tcPr>
          <w:p w14:paraId="7621086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0" w:type="dxa"/>
            <w:vAlign w:val="center"/>
          </w:tcPr>
          <w:p w14:paraId="7621086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1400</w:t>
            </w:r>
          </w:p>
        </w:tc>
      </w:tr>
      <w:tr w:rsidR="00C272F1" w14:paraId="7621086D" w14:textId="77777777">
        <w:trPr>
          <w:trHeight w:val="253"/>
        </w:trPr>
        <w:tc>
          <w:tcPr>
            <w:tcW w:w="2378" w:type="dxa"/>
          </w:tcPr>
          <w:p w14:paraId="76210868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Siaha</w:t>
            </w:r>
          </w:p>
        </w:tc>
        <w:tc>
          <w:tcPr>
            <w:tcW w:w="1530" w:type="dxa"/>
            <w:vAlign w:val="center"/>
          </w:tcPr>
          <w:p w14:paraId="76210869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1300</w:t>
            </w:r>
          </w:p>
        </w:tc>
        <w:tc>
          <w:tcPr>
            <w:tcW w:w="2160" w:type="dxa"/>
            <w:vAlign w:val="center"/>
          </w:tcPr>
          <w:p w14:paraId="7621086A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2600</w:t>
            </w:r>
          </w:p>
        </w:tc>
        <w:tc>
          <w:tcPr>
            <w:tcW w:w="1800" w:type="dxa"/>
          </w:tcPr>
          <w:p w14:paraId="7621086B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0" w:type="dxa"/>
            <w:vAlign w:val="center"/>
          </w:tcPr>
          <w:p w14:paraId="7621086C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2600</w:t>
            </w:r>
          </w:p>
        </w:tc>
      </w:tr>
      <w:tr w:rsidR="00C272F1" w14:paraId="76210873" w14:textId="77777777">
        <w:trPr>
          <w:trHeight w:val="253"/>
        </w:trPr>
        <w:tc>
          <w:tcPr>
            <w:tcW w:w="2378" w:type="dxa"/>
          </w:tcPr>
          <w:p w14:paraId="7621086E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Kolasib</w:t>
            </w:r>
          </w:p>
        </w:tc>
        <w:tc>
          <w:tcPr>
            <w:tcW w:w="1530" w:type="dxa"/>
            <w:vAlign w:val="center"/>
          </w:tcPr>
          <w:p w14:paraId="7621086F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2160" w:type="dxa"/>
            <w:vAlign w:val="center"/>
          </w:tcPr>
          <w:p w14:paraId="76210870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800" w:type="dxa"/>
          </w:tcPr>
          <w:p w14:paraId="76210871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0" w:type="dxa"/>
            <w:vAlign w:val="center"/>
          </w:tcPr>
          <w:p w14:paraId="76210872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</w:t>
            </w:r>
          </w:p>
        </w:tc>
      </w:tr>
      <w:tr w:rsidR="00C272F1" w14:paraId="76210879" w14:textId="77777777">
        <w:trPr>
          <w:trHeight w:val="253"/>
        </w:trPr>
        <w:tc>
          <w:tcPr>
            <w:tcW w:w="2378" w:type="dxa"/>
          </w:tcPr>
          <w:p w14:paraId="76210874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Lawngtlai</w:t>
            </w:r>
          </w:p>
        </w:tc>
        <w:tc>
          <w:tcPr>
            <w:tcW w:w="1530" w:type="dxa"/>
            <w:vAlign w:val="center"/>
          </w:tcPr>
          <w:p w14:paraId="76210875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2160" w:type="dxa"/>
            <w:vAlign w:val="center"/>
          </w:tcPr>
          <w:p w14:paraId="7621087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2000</w:t>
            </w:r>
          </w:p>
        </w:tc>
        <w:tc>
          <w:tcPr>
            <w:tcW w:w="1800" w:type="dxa"/>
          </w:tcPr>
          <w:p w14:paraId="76210877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0" w:type="dxa"/>
            <w:vAlign w:val="center"/>
          </w:tcPr>
          <w:p w14:paraId="76210878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2000</w:t>
            </w:r>
          </w:p>
        </w:tc>
      </w:tr>
      <w:tr w:rsidR="00C272F1" w14:paraId="7621087F" w14:textId="77777777">
        <w:trPr>
          <w:trHeight w:val="253"/>
        </w:trPr>
        <w:tc>
          <w:tcPr>
            <w:tcW w:w="2378" w:type="dxa"/>
          </w:tcPr>
          <w:p w14:paraId="7621087A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Serchhip</w:t>
            </w:r>
          </w:p>
        </w:tc>
        <w:tc>
          <w:tcPr>
            <w:tcW w:w="1530" w:type="dxa"/>
            <w:vAlign w:val="center"/>
          </w:tcPr>
          <w:p w14:paraId="7621087B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2160" w:type="dxa"/>
            <w:vAlign w:val="center"/>
          </w:tcPr>
          <w:p w14:paraId="7621087C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800" w:type="dxa"/>
          </w:tcPr>
          <w:p w14:paraId="7621087D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0" w:type="dxa"/>
            <w:vAlign w:val="center"/>
          </w:tcPr>
          <w:p w14:paraId="7621087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</w:t>
            </w:r>
          </w:p>
        </w:tc>
      </w:tr>
      <w:tr w:rsidR="00C272F1" w14:paraId="76210885" w14:textId="77777777">
        <w:trPr>
          <w:trHeight w:val="253"/>
        </w:trPr>
        <w:tc>
          <w:tcPr>
            <w:tcW w:w="2378" w:type="dxa"/>
          </w:tcPr>
          <w:p w14:paraId="76210880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Mamit</w:t>
            </w:r>
          </w:p>
        </w:tc>
        <w:tc>
          <w:tcPr>
            <w:tcW w:w="1530" w:type="dxa"/>
            <w:vAlign w:val="center"/>
          </w:tcPr>
          <w:p w14:paraId="76210881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2160" w:type="dxa"/>
            <w:vAlign w:val="center"/>
          </w:tcPr>
          <w:p w14:paraId="76210882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800" w:type="dxa"/>
          </w:tcPr>
          <w:p w14:paraId="76210883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0" w:type="dxa"/>
            <w:vAlign w:val="center"/>
          </w:tcPr>
          <w:p w14:paraId="7621088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</w:t>
            </w:r>
          </w:p>
        </w:tc>
      </w:tr>
      <w:tr w:rsidR="00C272F1" w14:paraId="7621088B" w14:textId="77777777">
        <w:trPr>
          <w:trHeight w:val="253"/>
        </w:trPr>
        <w:tc>
          <w:tcPr>
            <w:tcW w:w="2378" w:type="dxa"/>
          </w:tcPr>
          <w:p w14:paraId="76210886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Lunglei</w:t>
            </w:r>
          </w:p>
        </w:tc>
        <w:tc>
          <w:tcPr>
            <w:tcW w:w="1530" w:type="dxa"/>
            <w:vAlign w:val="center"/>
          </w:tcPr>
          <w:p w14:paraId="76210887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550</w:t>
            </w:r>
          </w:p>
        </w:tc>
        <w:tc>
          <w:tcPr>
            <w:tcW w:w="2160" w:type="dxa"/>
            <w:vAlign w:val="center"/>
          </w:tcPr>
          <w:p w14:paraId="76210888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2200</w:t>
            </w:r>
          </w:p>
        </w:tc>
        <w:tc>
          <w:tcPr>
            <w:tcW w:w="1800" w:type="dxa"/>
          </w:tcPr>
          <w:p w14:paraId="76210889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0" w:type="dxa"/>
            <w:vAlign w:val="center"/>
          </w:tcPr>
          <w:p w14:paraId="7621088A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2200</w:t>
            </w:r>
          </w:p>
        </w:tc>
      </w:tr>
      <w:tr w:rsidR="00C272F1" w14:paraId="76210891" w14:textId="77777777">
        <w:trPr>
          <w:trHeight w:val="221"/>
        </w:trPr>
        <w:tc>
          <w:tcPr>
            <w:tcW w:w="2378" w:type="dxa"/>
          </w:tcPr>
          <w:p w14:paraId="7621088C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Aizawl E</w:t>
            </w:r>
          </w:p>
        </w:tc>
        <w:tc>
          <w:tcPr>
            <w:tcW w:w="1530" w:type="dxa"/>
            <w:vAlign w:val="center"/>
          </w:tcPr>
          <w:p w14:paraId="7621088D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160" w:type="dxa"/>
            <w:vAlign w:val="center"/>
          </w:tcPr>
          <w:p w14:paraId="7621088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7621088F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0" w:type="dxa"/>
            <w:vAlign w:val="center"/>
          </w:tcPr>
          <w:p w14:paraId="76210890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C272F1" w14:paraId="76210897" w14:textId="77777777">
        <w:trPr>
          <w:trHeight w:val="356"/>
        </w:trPr>
        <w:tc>
          <w:tcPr>
            <w:tcW w:w="2378" w:type="dxa"/>
          </w:tcPr>
          <w:p w14:paraId="76210892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Aizawl W</w:t>
            </w:r>
          </w:p>
        </w:tc>
        <w:tc>
          <w:tcPr>
            <w:tcW w:w="1530" w:type="dxa"/>
          </w:tcPr>
          <w:p w14:paraId="76210893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160" w:type="dxa"/>
            <w:vAlign w:val="center"/>
          </w:tcPr>
          <w:p w14:paraId="7621089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7621089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0" w:type="dxa"/>
            <w:vAlign w:val="center"/>
          </w:tcPr>
          <w:p w14:paraId="7621089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C272F1" w14:paraId="7621089B" w14:textId="77777777">
        <w:trPr>
          <w:trHeight w:val="267"/>
        </w:trPr>
        <w:tc>
          <w:tcPr>
            <w:tcW w:w="6068" w:type="dxa"/>
            <w:gridSpan w:val="3"/>
            <w:vAlign w:val="center"/>
          </w:tcPr>
          <w:p w14:paraId="76210898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TOTAL</w:t>
            </w:r>
          </w:p>
        </w:tc>
        <w:tc>
          <w:tcPr>
            <w:tcW w:w="1800" w:type="dxa"/>
            <w:vAlign w:val="center"/>
          </w:tcPr>
          <w:p w14:paraId="76210899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2430" w:type="dxa"/>
            <w:vAlign w:val="center"/>
          </w:tcPr>
          <w:p w14:paraId="7621089A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10,200</w:t>
            </w:r>
          </w:p>
        </w:tc>
      </w:tr>
    </w:tbl>
    <w:p w14:paraId="7621089C" w14:textId="77777777" w:rsidR="00C272F1" w:rsidRDefault="00C272F1">
      <w:pPr>
        <w:pStyle w:val="ListParagraph"/>
        <w:spacing w:after="0"/>
        <w:ind w:left="0"/>
        <w:outlineLvl w:val="0"/>
        <w:rPr>
          <w:rFonts w:ascii="Times New Roman" w:hAnsi="Times New Roman" w:cs="Times New Roman"/>
          <w:b/>
          <w:sz w:val="8"/>
          <w:szCs w:val="8"/>
        </w:rPr>
      </w:pPr>
    </w:p>
    <w:p w14:paraId="7621089D" w14:textId="77777777" w:rsidR="00C272F1" w:rsidRDefault="00C272F1">
      <w:pPr>
        <w:pStyle w:val="ListParagraph"/>
        <w:spacing w:after="0"/>
        <w:ind w:left="0"/>
        <w:outlineLvl w:val="0"/>
        <w:rPr>
          <w:rFonts w:ascii="Times New Roman" w:hAnsi="Times New Roman" w:cs="Times New Roman"/>
          <w:b/>
          <w:sz w:val="15"/>
          <w:szCs w:val="15"/>
        </w:rPr>
      </w:pPr>
    </w:p>
    <w:tbl>
      <w:tblPr>
        <w:tblStyle w:val="TableGrid"/>
        <w:tblW w:w="4833" w:type="pct"/>
        <w:tblInd w:w="250" w:type="dxa"/>
        <w:tblLook w:val="04A0" w:firstRow="1" w:lastRow="0" w:firstColumn="1" w:lastColumn="0" w:noHBand="0" w:noVBand="1"/>
      </w:tblPr>
      <w:tblGrid>
        <w:gridCol w:w="849"/>
        <w:gridCol w:w="2244"/>
        <w:gridCol w:w="3062"/>
        <w:gridCol w:w="964"/>
        <w:gridCol w:w="1558"/>
        <w:gridCol w:w="1710"/>
      </w:tblGrid>
      <w:tr w:rsidR="00C272F1" w14:paraId="7621089F" w14:textId="77777777">
        <w:trPr>
          <w:trHeight w:val="257"/>
        </w:trPr>
        <w:tc>
          <w:tcPr>
            <w:tcW w:w="5000" w:type="pct"/>
            <w:gridSpan w:val="6"/>
            <w:shd w:val="clear" w:color="auto" w:fill="95B3D7" w:themeFill="accent1" w:themeFillTint="99"/>
            <w:vAlign w:val="center"/>
          </w:tcPr>
          <w:p w14:paraId="7621089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c.2 Days Training of DEOs under E – RaktKosh&amp; Lab Technicians at BSC</w:t>
            </w:r>
          </w:p>
        </w:tc>
      </w:tr>
      <w:tr w:rsidR="00C272F1" w14:paraId="762108A6" w14:textId="77777777">
        <w:trPr>
          <w:trHeight w:val="221"/>
        </w:trPr>
        <w:tc>
          <w:tcPr>
            <w:tcW w:w="409" w:type="pct"/>
            <w:tcBorders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762108A0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1080" w:type="pct"/>
            <w:tcBorders>
              <w:left w:val="single" w:sz="4" w:space="0" w:color="auto"/>
            </w:tcBorders>
            <w:shd w:val="clear" w:color="auto" w:fill="95B3D7" w:themeFill="accent1" w:themeFillTint="99"/>
            <w:vAlign w:val="center"/>
          </w:tcPr>
          <w:p w14:paraId="762108A1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Particulars</w:t>
            </w:r>
          </w:p>
        </w:tc>
        <w:tc>
          <w:tcPr>
            <w:tcW w:w="1474" w:type="pct"/>
            <w:shd w:val="clear" w:color="auto" w:fill="95B3D7" w:themeFill="accent1" w:themeFillTint="99"/>
            <w:vAlign w:val="center"/>
          </w:tcPr>
          <w:p w14:paraId="762108A2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Rate</w:t>
            </w:r>
          </w:p>
        </w:tc>
        <w:tc>
          <w:tcPr>
            <w:tcW w:w="464" w:type="pct"/>
            <w:shd w:val="clear" w:color="auto" w:fill="95B3D7" w:themeFill="accent1" w:themeFillTint="99"/>
            <w:vAlign w:val="center"/>
          </w:tcPr>
          <w:p w14:paraId="762108A3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747" w:type="pct"/>
            <w:shd w:val="clear" w:color="auto" w:fill="95B3D7" w:themeFill="accent1" w:themeFillTint="99"/>
            <w:vAlign w:val="center"/>
          </w:tcPr>
          <w:p w14:paraId="762108A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 of Days</w:t>
            </w:r>
          </w:p>
        </w:tc>
        <w:tc>
          <w:tcPr>
            <w:tcW w:w="822" w:type="pct"/>
            <w:shd w:val="clear" w:color="auto" w:fill="95B3D7" w:themeFill="accent1" w:themeFillTint="99"/>
            <w:vAlign w:val="center"/>
          </w:tcPr>
          <w:p w14:paraId="762108A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Amount</w:t>
            </w:r>
          </w:p>
        </w:tc>
      </w:tr>
      <w:tr w:rsidR="00C272F1" w14:paraId="762108AD" w14:textId="77777777">
        <w:trPr>
          <w:trHeight w:val="341"/>
        </w:trPr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14:paraId="762108A7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pct"/>
            <w:tcBorders>
              <w:left w:val="single" w:sz="4" w:space="0" w:color="auto"/>
            </w:tcBorders>
            <w:vAlign w:val="center"/>
          </w:tcPr>
          <w:p w14:paraId="762108A8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Fee</w:t>
            </w:r>
          </w:p>
        </w:tc>
        <w:tc>
          <w:tcPr>
            <w:tcW w:w="1474" w:type="pct"/>
            <w:vAlign w:val="center"/>
          </w:tcPr>
          <w:p w14:paraId="762108A9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464" w:type="pct"/>
            <w:vAlign w:val="center"/>
          </w:tcPr>
          <w:p w14:paraId="762108AA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" w:type="pct"/>
            <w:vAlign w:val="center"/>
          </w:tcPr>
          <w:p w14:paraId="762108AB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" w:type="pct"/>
            <w:vAlign w:val="center"/>
          </w:tcPr>
          <w:p w14:paraId="762108AC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16,000</w:t>
            </w:r>
          </w:p>
        </w:tc>
      </w:tr>
      <w:tr w:rsidR="00C272F1" w14:paraId="762108B4" w14:textId="77777777">
        <w:trPr>
          <w:trHeight w:val="350"/>
        </w:trPr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14:paraId="762108AE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pct"/>
            <w:tcBorders>
              <w:left w:val="single" w:sz="4" w:space="0" w:color="auto"/>
            </w:tcBorders>
            <w:vAlign w:val="center"/>
          </w:tcPr>
          <w:p w14:paraId="762108AF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Hall Hiring</w:t>
            </w:r>
          </w:p>
        </w:tc>
        <w:tc>
          <w:tcPr>
            <w:tcW w:w="1474" w:type="pct"/>
            <w:vAlign w:val="center"/>
          </w:tcPr>
          <w:p w14:paraId="762108B0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4,000</w:t>
            </w:r>
          </w:p>
        </w:tc>
        <w:tc>
          <w:tcPr>
            <w:tcW w:w="464" w:type="pct"/>
            <w:vAlign w:val="center"/>
          </w:tcPr>
          <w:p w14:paraId="762108B1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pct"/>
            <w:vAlign w:val="center"/>
          </w:tcPr>
          <w:p w14:paraId="762108B2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" w:type="pct"/>
            <w:vAlign w:val="center"/>
          </w:tcPr>
          <w:p w14:paraId="762108B3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8,000</w:t>
            </w:r>
          </w:p>
        </w:tc>
      </w:tr>
      <w:tr w:rsidR="00C272F1" w14:paraId="762108BB" w14:textId="77777777">
        <w:trPr>
          <w:trHeight w:val="350"/>
        </w:trPr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14:paraId="762108B5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pct"/>
            <w:tcBorders>
              <w:left w:val="single" w:sz="4" w:space="0" w:color="auto"/>
            </w:tcBorders>
            <w:vAlign w:val="center"/>
          </w:tcPr>
          <w:p w14:paraId="762108B6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Refreshment</w:t>
            </w:r>
          </w:p>
        </w:tc>
        <w:tc>
          <w:tcPr>
            <w:tcW w:w="1474" w:type="pct"/>
            <w:vAlign w:val="center"/>
          </w:tcPr>
          <w:p w14:paraId="762108B7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64" w:type="pct"/>
            <w:vAlign w:val="center"/>
          </w:tcPr>
          <w:p w14:paraId="762108B8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7" w:type="pct"/>
            <w:vAlign w:val="center"/>
          </w:tcPr>
          <w:p w14:paraId="762108B9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" w:type="pct"/>
            <w:vAlign w:val="center"/>
          </w:tcPr>
          <w:p w14:paraId="762108BA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6,000</w:t>
            </w:r>
          </w:p>
        </w:tc>
      </w:tr>
      <w:tr w:rsidR="00C272F1" w14:paraId="762108C2" w14:textId="77777777">
        <w:trPr>
          <w:trHeight w:val="350"/>
        </w:trPr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14:paraId="762108BC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pct"/>
            <w:tcBorders>
              <w:left w:val="single" w:sz="4" w:space="0" w:color="auto"/>
            </w:tcBorders>
            <w:vAlign w:val="center"/>
          </w:tcPr>
          <w:p w14:paraId="762108BD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Travel Expenditure</w:t>
            </w:r>
          </w:p>
        </w:tc>
        <w:tc>
          <w:tcPr>
            <w:tcW w:w="1474" w:type="pct"/>
            <w:vAlign w:val="center"/>
          </w:tcPr>
          <w:p w14:paraId="762108B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details quoted below)</w:t>
            </w:r>
          </w:p>
        </w:tc>
        <w:tc>
          <w:tcPr>
            <w:tcW w:w="464" w:type="pct"/>
            <w:vAlign w:val="center"/>
          </w:tcPr>
          <w:p w14:paraId="762108BF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" w:type="pct"/>
            <w:vAlign w:val="center"/>
          </w:tcPr>
          <w:p w14:paraId="762108C0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vAlign w:val="center"/>
          </w:tcPr>
          <w:p w14:paraId="762108C1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10,200</w:t>
            </w:r>
          </w:p>
        </w:tc>
      </w:tr>
      <w:tr w:rsidR="00C272F1" w14:paraId="762108C9" w14:textId="77777777">
        <w:trPr>
          <w:trHeight w:val="350"/>
        </w:trPr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14:paraId="762108C3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pct"/>
            <w:tcBorders>
              <w:left w:val="single" w:sz="4" w:space="0" w:color="auto"/>
            </w:tcBorders>
            <w:vAlign w:val="center"/>
          </w:tcPr>
          <w:p w14:paraId="762108C4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474" w:type="pct"/>
            <w:vAlign w:val="center"/>
          </w:tcPr>
          <w:p w14:paraId="762108C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464" w:type="pct"/>
            <w:vAlign w:val="center"/>
          </w:tcPr>
          <w:p w14:paraId="762108C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" w:type="pct"/>
            <w:vAlign w:val="center"/>
          </w:tcPr>
          <w:p w14:paraId="762108C7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" w:type="pct"/>
            <w:vAlign w:val="center"/>
          </w:tcPr>
          <w:p w14:paraId="762108C8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11,000</w:t>
            </w:r>
          </w:p>
        </w:tc>
      </w:tr>
      <w:tr w:rsidR="00C272F1" w14:paraId="762108D0" w14:textId="77777777">
        <w:trPr>
          <w:trHeight w:val="261"/>
        </w:trPr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14:paraId="762108CA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0" w:type="pct"/>
            <w:tcBorders>
              <w:left w:val="single" w:sz="4" w:space="0" w:color="auto"/>
            </w:tcBorders>
            <w:vAlign w:val="center"/>
          </w:tcPr>
          <w:p w14:paraId="762108CB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Miscellaneous</w:t>
            </w:r>
          </w:p>
        </w:tc>
        <w:tc>
          <w:tcPr>
            <w:tcW w:w="1474" w:type="pct"/>
            <w:vAlign w:val="center"/>
          </w:tcPr>
          <w:p w14:paraId="762108CC" w14:textId="77777777" w:rsidR="00C272F1" w:rsidRDefault="00193946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pct"/>
            <w:vAlign w:val="center"/>
          </w:tcPr>
          <w:p w14:paraId="762108CD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</w:tcPr>
          <w:p w14:paraId="762108CE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vAlign w:val="center"/>
          </w:tcPr>
          <w:p w14:paraId="762108CF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5,000</w:t>
            </w:r>
          </w:p>
        </w:tc>
      </w:tr>
      <w:tr w:rsidR="00C272F1" w14:paraId="762108D7" w14:textId="77777777">
        <w:trPr>
          <w:trHeight w:val="195"/>
        </w:trPr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14:paraId="762108D1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pct"/>
            <w:tcBorders>
              <w:left w:val="single" w:sz="4" w:space="0" w:color="auto"/>
            </w:tcBorders>
            <w:vAlign w:val="center"/>
          </w:tcPr>
          <w:p w14:paraId="762108D2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Contingency</w:t>
            </w:r>
          </w:p>
        </w:tc>
        <w:tc>
          <w:tcPr>
            <w:tcW w:w="1474" w:type="pct"/>
            <w:vAlign w:val="center"/>
          </w:tcPr>
          <w:p w14:paraId="762108D3" w14:textId="77777777" w:rsidR="00C272F1" w:rsidRDefault="00C272F1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14:paraId="762108D4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</w:tcPr>
          <w:p w14:paraId="762108D5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vAlign w:val="center"/>
          </w:tcPr>
          <w:p w14:paraId="762108D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6,000</w:t>
            </w:r>
          </w:p>
        </w:tc>
      </w:tr>
      <w:tr w:rsidR="00C272F1" w14:paraId="762108DA" w14:textId="77777777">
        <w:trPr>
          <w:trHeight w:val="255"/>
        </w:trPr>
        <w:tc>
          <w:tcPr>
            <w:tcW w:w="4177" w:type="pct"/>
            <w:gridSpan w:val="5"/>
            <w:shd w:val="clear" w:color="auto" w:fill="D99594" w:themeFill="accent2" w:themeFillTint="99"/>
            <w:vAlign w:val="center"/>
          </w:tcPr>
          <w:p w14:paraId="762108D8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822" w:type="pct"/>
            <w:shd w:val="clear" w:color="auto" w:fill="D99594" w:themeFill="accent2" w:themeFillTint="99"/>
            <w:vAlign w:val="center"/>
          </w:tcPr>
          <w:p w14:paraId="762108D9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62,200 </w:t>
            </w:r>
          </w:p>
        </w:tc>
      </w:tr>
    </w:tbl>
    <w:p w14:paraId="762108DB" w14:textId="77777777" w:rsidR="00C272F1" w:rsidRDefault="00C272F1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762108DC" w14:textId="77777777" w:rsidR="00C272F1" w:rsidRDefault="00C272F1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762108DD" w14:textId="77777777" w:rsidR="00C272F1" w:rsidRDefault="00C272F1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762108DE" w14:textId="77777777" w:rsidR="00C272F1" w:rsidRDefault="00C272F1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762108DF" w14:textId="77777777" w:rsidR="00C272F1" w:rsidRDefault="00193946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Break up of TA for DEOs is given below :-</w:t>
      </w:r>
    </w:p>
    <w:tbl>
      <w:tblPr>
        <w:tblStyle w:val="TableGrid"/>
        <w:tblW w:w="10298" w:type="dxa"/>
        <w:tblInd w:w="250" w:type="dxa"/>
        <w:tblLook w:val="04A0" w:firstRow="1" w:lastRow="0" w:firstColumn="1" w:lastColumn="0" w:noHBand="0" w:noVBand="1"/>
      </w:tblPr>
      <w:tblGrid>
        <w:gridCol w:w="2378"/>
        <w:gridCol w:w="1530"/>
        <w:gridCol w:w="2160"/>
        <w:gridCol w:w="1800"/>
        <w:gridCol w:w="2430"/>
      </w:tblGrid>
      <w:tr w:rsidR="00C272F1" w14:paraId="762108E6" w14:textId="77777777">
        <w:trPr>
          <w:trHeight w:val="436"/>
        </w:trPr>
        <w:tc>
          <w:tcPr>
            <w:tcW w:w="2378" w:type="dxa"/>
            <w:vAlign w:val="center"/>
          </w:tcPr>
          <w:p w14:paraId="762108E0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Particulars</w:t>
            </w:r>
          </w:p>
        </w:tc>
        <w:tc>
          <w:tcPr>
            <w:tcW w:w="1530" w:type="dxa"/>
            <w:vAlign w:val="center"/>
          </w:tcPr>
          <w:p w14:paraId="762108E1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Sumo Fare</w:t>
            </w:r>
          </w:p>
        </w:tc>
        <w:tc>
          <w:tcPr>
            <w:tcW w:w="2160" w:type="dxa"/>
            <w:vAlign w:val="center"/>
          </w:tcPr>
          <w:p w14:paraId="762108E2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Amount</w:t>
            </w:r>
          </w:p>
          <w:p w14:paraId="762108E3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(to &amp; fro)</w:t>
            </w:r>
          </w:p>
        </w:tc>
        <w:tc>
          <w:tcPr>
            <w:tcW w:w="1800" w:type="dxa"/>
            <w:vAlign w:val="center"/>
          </w:tcPr>
          <w:p w14:paraId="762108E4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Participants</w:t>
            </w:r>
          </w:p>
        </w:tc>
        <w:tc>
          <w:tcPr>
            <w:tcW w:w="2430" w:type="dxa"/>
            <w:vAlign w:val="center"/>
          </w:tcPr>
          <w:p w14:paraId="762108E5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Total</w:t>
            </w:r>
          </w:p>
        </w:tc>
      </w:tr>
      <w:tr w:rsidR="00C272F1" w14:paraId="762108EC" w14:textId="77777777">
        <w:trPr>
          <w:trHeight w:val="267"/>
        </w:trPr>
        <w:tc>
          <w:tcPr>
            <w:tcW w:w="2378" w:type="dxa"/>
          </w:tcPr>
          <w:p w14:paraId="762108E7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Champhai</w:t>
            </w:r>
          </w:p>
        </w:tc>
        <w:tc>
          <w:tcPr>
            <w:tcW w:w="1530" w:type="dxa"/>
            <w:vAlign w:val="center"/>
          </w:tcPr>
          <w:p w14:paraId="762108E8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2160" w:type="dxa"/>
            <w:vAlign w:val="center"/>
          </w:tcPr>
          <w:p w14:paraId="762108E9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1400</w:t>
            </w:r>
          </w:p>
        </w:tc>
        <w:tc>
          <w:tcPr>
            <w:tcW w:w="1800" w:type="dxa"/>
          </w:tcPr>
          <w:p w14:paraId="762108EA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0" w:type="dxa"/>
            <w:vAlign w:val="center"/>
          </w:tcPr>
          <w:p w14:paraId="762108EB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1400</w:t>
            </w:r>
          </w:p>
        </w:tc>
      </w:tr>
      <w:tr w:rsidR="00C272F1" w14:paraId="762108F2" w14:textId="77777777">
        <w:trPr>
          <w:trHeight w:val="253"/>
        </w:trPr>
        <w:tc>
          <w:tcPr>
            <w:tcW w:w="2378" w:type="dxa"/>
          </w:tcPr>
          <w:p w14:paraId="762108ED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Siaha</w:t>
            </w:r>
          </w:p>
        </w:tc>
        <w:tc>
          <w:tcPr>
            <w:tcW w:w="1530" w:type="dxa"/>
            <w:vAlign w:val="center"/>
          </w:tcPr>
          <w:p w14:paraId="762108EE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1300</w:t>
            </w:r>
          </w:p>
        </w:tc>
        <w:tc>
          <w:tcPr>
            <w:tcW w:w="2160" w:type="dxa"/>
            <w:vAlign w:val="center"/>
          </w:tcPr>
          <w:p w14:paraId="762108EF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2600</w:t>
            </w:r>
          </w:p>
        </w:tc>
        <w:tc>
          <w:tcPr>
            <w:tcW w:w="1800" w:type="dxa"/>
          </w:tcPr>
          <w:p w14:paraId="762108F0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0" w:type="dxa"/>
            <w:vAlign w:val="center"/>
          </w:tcPr>
          <w:p w14:paraId="762108F1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2600</w:t>
            </w:r>
          </w:p>
        </w:tc>
      </w:tr>
      <w:tr w:rsidR="00C272F1" w14:paraId="762108F8" w14:textId="77777777">
        <w:trPr>
          <w:trHeight w:val="253"/>
        </w:trPr>
        <w:tc>
          <w:tcPr>
            <w:tcW w:w="2378" w:type="dxa"/>
          </w:tcPr>
          <w:p w14:paraId="762108F3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Kolasib</w:t>
            </w:r>
          </w:p>
        </w:tc>
        <w:tc>
          <w:tcPr>
            <w:tcW w:w="1530" w:type="dxa"/>
            <w:vAlign w:val="center"/>
          </w:tcPr>
          <w:p w14:paraId="762108F4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2160" w:type="dxa"/>
            <w:vAlign w:val="center"/>
          </w:tcPr>
          <w:p w14:paraId="762108F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800" w:type="dxa"/>
          </w:tcPr>
          <w:p w14:paraId="762108F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0" w:type="dxa"/>
            <w:vAlign w:val="center"/>
          </w:tcPr>
          <w:p w14:paraId="762108F7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</w:t>
            </w:r>
          </w:p>
        </w:tc>
      </w:tr>
      <w:tr w:rsidR="00C272F1" w14:paraId="762108FE" w14:textId="77777777">
        <w:trPr>
          <w:trHeight w:val="253"/>
        </w:trPr>
        <w:tc>
          <w:tcPr>
            <w:tcW w:w="2378" w:type="dxa"/>
          </w:tcPr>
          <w:p w14:paraId="762108F9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Lawngtlai</w:t>
            </w:r>
          </w:p>
        </w:tc>
        <w:tc>
          <w:tcPr>
            <w:tcW w:w="1530" w:type="dxa"/>
            <w:vAlign w:val="center"/>
          </w:tcPr>
          <w:p w14:paraId="762108FA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2160" w:type="dxa"/>
            <w:vAlign w:val="center"/>
          </w:tcPr>
          <w:p w14:paraId="762108FB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2000</w:t>
            </w:r>
          </w:p>
        </w:tc>
        <w:tc>
          <w:tcPr>
            <w:tcW w:w="1800" w:type="dxa"/>
          </w:tcPr>
          <w:p w14:paraId="762108FC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0" w:type="dxa"/>
            <w:vAlign w:val="center"/>
          </w:tcPr>
          <w:p w14:paraId="762108FD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2000</w:t>
            </w:r>
          </w:p>
        </w:tc>
      </w:tr>
      <w:tr w:rsidR="00C272F1" w14:paraId="76210904" w14:textId="77777777">
        <w:trPr>
          <w:trHeight w:val="253"/>
        </w:trPr>
        <w:tc>
          <w:tcPr>
            <w:tcW w:w="2378" w:type="dxa"/>
          </w:tcPr>
          <w:p w14:paraId="762108FF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Serchhip</w:t>
            </w:r>
          </w:p>
        </w:tc>
        <w:tc>
          <w:tcPr>
            <w:tcW w:w="1530" w:type="dxa"/>
            <w:vAlign w:val="center"/>
          </w:tcPr>
          <w:p w14:paraId="76210900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2160" w:type="dxa"/>
            <w:vAlign w:val="center"/>
          </w:tcPr>
          <w:p w14:paraId="76210901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800" w:type="dxa"/>
          </w:tcPr>
          <w:p w14:paraId="76210902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0" w:type="dxa"/>
            <w:vAlign w:val="center"/>
          </w:tcPr>
          <w:p w14:paraId="76210903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</w:t>
            </w:r>
          </w:p>
        </w:tc>
      </w:tr>
      <w:tr w:rsidR="00C272F1" w14:paraId="7621090A" w14:textId="77777777">
        <w:trPr>
          <w:trHeight w:val="253"/>
        </w:trPr>
        <w:tc>
          <w:tcPr>
            <w:tcW w:w="2378" w:type="dxa"/>
          </w:tcPr>
          <w:p w14:paraId="76210905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Mamit</w:t>
            </w:r>
          </w:p>
        </w:tc>
        <w:tc>
          <w:tcPr>
            <w:tcW w:w="1530" w:type="dxa"/>
            <w:vAlign w:val="center"/>
          </w:tcPr>
          <w:p w14:paraId="76210906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2160" w:type="dxa"/>
            <w:vAlign w:val="center"/>
          </w:tcPr>
          <w:p w14:paraId="76210907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800" w:type="dxa"/>
          </w:tcPr>
          <w:p w14:paraId="76210908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0" w:type="dxa"/>
            <w:vAlign w:val="center"/>
          </w:tcPr>
          <w:p w14:paraId="76210909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</w:t>
            </w:r>
          </w:p>
        </w:tc>
      </w:tr>
      <w:tr w:rsidR="00C272F1" w14:paraId="76210910" w14:textId="77777777">
        <w:trPr>
          <w:trHeight w:val="253"/>
        </w:trPr>
        <w:tc>
          <w:tcPr>
            <w:tcW w:w="2378" w:type="dxa"/>
          </w:tcPr>
          <w:p w14:paraId="7621090B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Lunglei</w:t>
            </w:r>
          </w:p>
        </w:tc>
        <w:tc>
          <w:tcPr>
            <w:tcW w:w="1530" w:type="dxa"/>
            <w:vAlign w:val="center"/>
          </w:tcPr>
          <w:p w14:paraId="7621090C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550</w:t>
            </w:r>
          </w:p>
        </w:tc>
        <w:tc>
          <w:tcPr>
            <w:tcW w:w="2160" w:type="dxa"/>
            <w:vAlign w:val="center"/>
          </w:tcPr>
          <w:p w14:paraId="7621090D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2200</w:t>
            </w:r>
          </w:p>
        </w:tc>
        <w:tc>
          <w:tcPr>
            <w:tcW w:w="1800" w:type="dxa"/>
          </w:tcPr>
          <w:p w14:paraId="7621090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0" w:type="dxa"/>
            <w:vAlign w:val="center"/>
          </w:tcPr>
          <w:p w14:paraId="7621090F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2200</w:t>
            </w:r>
          </w:p>
        </w:tc>
      </w:tr>
      <w:tr w:rsidR="00C272F1" w14:paraId="76210916" w14:textId="77777777">
        <w:trPr>
          <w:trHeight w:val="221"/>
        </w:trPr>
        <w:tc>
          <w:tcPr>
            <w:tcW w:w="2378" w:type="dxa"/>
          </w:tcPr>
          <w:p w14:paraId="76210911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Aizawl E</w:t>
            </w:r>
          </w:p>
        </w:tc>
        <w:tc>
          <w:tcPr>
            <w:tcW w:w="1530" w:type="dxa"/>
            <w:vAlign w:val="center"/>
          </w:tcPr>
          <w:p w14:paraId="76210912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160" w:type="dxa"/>
            <w:vAlign w:val="center"/>
          </w:tcPr>
          <w:p w14:paraId="76210913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7621091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0" w:type="dxa"/>
            <w:vAlign w:val="center"/>
          </w:tcPr>
          <w:p w14:paraId="7621091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C272F1" w14:paraId="7621091C" w14:textId="77777777">
        <w:trPr>
          <w:trHeight w:val="356"/>
        </w:trPr>
        <w:tc>
          <w:tcPr>
            <w:tcW w:w="2378" w:type="dxa"/>
          </w:tcPr>
          <w:p w14:paraId="76210917" w14:textId="77777777" w:rsidR="00C272F1" w:rsidRDefault="0019394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Aizawl W</w:t>
            </w:r>
          </w:p>
        </w:tc>
        <w:tc>
          <w:tcPr>
            <w:tcW w:w="1530" w:type="dxa"/>
          </w:tcPr>
          <w:p w14:paraId="76210918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160" w:type="dxa"/>
            <w:vAlign w:val="center"/>
          </w:tcPr>
          <w:p w14:paraId="76210919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7621091A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0" w:type="dxa"/>
            <w:vAlign w:val="center"/>
          </w:tcPr>
          <w:p w14:paraId="7621091B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C272F1" w14:paraId="76210920" w14:textId="77777777">
        <w:trPr>
          <w:trHeight w:val="267"/>
        </w:trPr>
        <w:tc>
          <w:tcPr>
            <w:tcW w:w="6068" w:type="dxa"/>
            <w:gridSpan w:val="3"/>
            <w:vAlign w:val="center"/>
          </w:tcPr>
          <w:p w14:paraId="7621091D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TOTAL</w:t>
            </w:r>
          </w:p>
        </w:tc>
        <w:tc>
          <w:tcPr>
            <w:tcW w:w="1800" w:type="dxa"/>
            <w:vAlign w:val="center"/>
          </w:tcPr>
          <w:p w14:paraId="7621091E" w14:textId="77777777" w:rsidR="00C272F1" w:rsidRDefault="001939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2430" w:type="dxa"/>
            <w:vAlign w:val="center"/>
          </w:tcPr>
          <w:p w14:paraId="7621091F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10,200</w:t>
            </w:r>
          </w:p>
        </w:tc>
      </w:tr>
    </w:tbl>
    <w:p w14:paraId="76210921" w14:textId="77777777" w:rsidR="00C272F1" w:rsidRDefault="00C272F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6210922" w14:textId="77777777" w:rsidR="00C272F1" w:rsidRDefault="00C272F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6210923" w14:textId="77777777" w:rsidR="00C272F1" w:rsidRDefault="00193946">
      <w:pPr>
        <w:numPr>
          <w:ilvl w:val="1"/>
          <w:numId w:val="5"/>
        </w:numPr>
        <w:spacing w:after="0" w:line="240" w:lineRule="auto"/>
        <w:ind w:left="780"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Others including Operating Costs (OOC) : Blood Collection and Transportation Van.</w:t>
      </w:r>
    </w:p>
    <w:tbl>
      <w:tblPr>
        <w:tblStyle w:val="TableGrid"/>
        <w:tblpPr w:leftFromText="180" w:rightFromText="180" w:vertAnchor="text" w:horzAnchor="margin" w:tblpXSpec="center" w:tblpY="412"/>
        <w:tblW w:w="4792" w:type="pct"/>
        <w:tblLook w:val="04A0" w:firstRow="1" w:lastRow="0" w:firstColumn="1" w:lastColumn="0" w:noHBand="0" w:noVBand="1"/>
      </w:tblPr>
      <w:tblGrid>
        <w:gridCol w:w="568"/>
        <w:gridCol w:w="949"/>
        <w:gridCol w:w="2999"/>
        <w:gridCol w:w="1018"/>
        <w:gridCol w:w="1782"/>
        <w:gridCol w:w="1572"/>
        <w:gridCol w:w="1411"/>
      </w:tblGrid>
      <w:tr w:rsidR="00C272F1" w14:paraId="7621092C" w14:textId="77777777">
        <w:tc>
          <w:tcPr>
            <w:tcW w:w="276" w:type="pct"/>
            <w:shd w:val="clear" w:color="auto" w:fill="C6D9F1" w:themeFill="text2" w:themeFillTint="33"/>
            <w:vAlign w:val="center"/>
          </w:tcPr>
          <w:p w14:paraId="7621092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461" w:type="pct"/>
            <w:shd w:val="clear" w:color="auto" w:fill="C6D9F1" w:themeFill="text2" w:themeFillTint="33"/>
            <w:vAlign w:val="center"/>
          </w:tcPr>
          <w:p w14:paraId="7621092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FMR Code</w:t>
            </w:r>
          </w:p>
        </w:tc>
        <w:tc>
          <w:tcPr>
            <w:tcW w:w="1456" w:type="pct"/>
            <w:shd w:val="clear" w:color="auto" w:fill="C6D9F1" w:themeFill="text2" w:themeFillTint="33"/>
            <w:vAlign w:val="center"/>
          </w:tcPr>
          <w:p w14:paraId="7621092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Budget Head</w:t>
            </w:r>
          </w:p>
        </w:tc>
        <w:tc>
          <w:tcPr>
            <w:tcW w:w="494" w:type="pct"/>
            <w:shd w:val="clear" w:color="auto" w:fill="C6D9F1" w:themeFill="text2" w:themeFillTint="33"/>
            <w:vAlign w:val="center"/>
          </w:tcPr>
          <w:p w14:paraId="76210927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 of Unit</w:t>
            </w:r>
          </w:p>
        </w:tc>
        <w:tc>
          <w:tcPr>
            <w:tcW w:w="865" w:type="pct"/>
            <w:shd w:val="clear" w:color="auto" w:fill="C6D9F1" w:themeFill="text2" w:themeFillTint="33"/>
            <w:vAlign w:val="center"/>
          </w:tcPr>
          <w:p w14:paraId="76210928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 Cost (Rs)</w:t>
            </w:r>
          </w:p>
        </w:tc>
        <w:tc>
          <w:tcPr>
            <w:tcW w:w="763" w:type="pct"/>
            <w:shd w:val="clear" w:color="auto" w:fill="C6D9F1" w:themeFill="text2" w:themeFillTint="33"/>
            <w:vAlign w:val="center"/>
          </w:tcPr>
          <w:p w14:paraId="76210929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Cost</w:t>
            </w:r>
          </w:p>
          <w:p w14:paraId="7621092A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(Rs)</w:t>
            </w:r>
          </w:p>
        </w:tc>
        <w:tc>
          <w:tcPr>
            <w:tcW w:w="686" w:type="pct"/>
            <w:shd w:val="clear" w:color="auto" w:fill="C6D9F1" w:themeFill="text2" w:themeFillTint="33"/>
            <w:vAlign w:val="center"/>
          </w:tcPr>
          <w:p w14:paraId="7621092B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Remark</w:t>
            </w:r>
          </w:p>
        </w:tc>
      </w:tr>
      <w:tr w:rsidR="00C272F1" w14:paraId="76210934" w14:textId="77777777">
        <w:trPr>
          <w:trHeight w:val="332"/>
        </w:trPr>
        <w:tc>
          <w:tcPr>
            <w:tcW w:w="276" w:type="pct"/>
            <w:vAlign w:val="center"/>
          </w:tcPr>
          <w:p w14:paraId="7621092D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" w:type="pct"/>
            <w:vAlign w:val="center"/>
          </w:tcPr>
          <w:p w14:paraId="7621092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HSS.2</w:t>
            </w:r>
          </w:p>
        </w:tc>
        <w:tc>
          <w:tcPr>
            <w:tcW w:w="1456" w:type="pct"/>
            <w:vAlign w:val="center"/>
          </w:tcPr>
          <w:p w14:paraId="7621092F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Recurring operational grant</w:t>
            </w:r>
          </w:p>
        </w:tc>
        <w:tc>
          <w:tcPr>
            <w:tcW w:w="494" w:type="pct"/>
            <w:vAlign w:val="center"/>
          </w:tcPr>
          <w:p w14:paraId="76210930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pct"/>
            <w:vAlign w:val="center"/>
          </w:tcPr>
          <w:p w14:paraId="76210931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00/month</w:t>
            </w:r>
          </w:p>
        </w:tc>
        <w:tc>
          <w:tcPr>
            <w:tcW w:w="763" w:type="pct"/>
            <w:vAlign w:val="center"/>
          </w:tcPr>
          <w:p w14:paraId="76210932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30000</w:t>
            </w:r>
          </w:p>
        </w:tc>
        <w:tc>
          <w:tcPr>
            <w:tcW w:w="686" w:type="pct"/>
            <w:vAlign w:val="center"/>
          </w:tcPr>
          <w:p w14:paraId="76210933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CH(A)</w:t>
            </w:r>
          </w:p>
        </w:tc>
      </w:tr>
      <w:tr w:rsidR="00C272F1" w14:paraId="76210938" w14:textId="77777777">
        <w:trPr>
          <w:trHeight w:val="427"/>
        </w:trPr>
        <w:tc>
          <w:tcPr>
            <w:tcW w:w="3551" w:type="pct"/>
            <w:gridSpan w:val="5"/>
            <w:shd w:val="clear" w:color="auto" w:fill="D99594" w:themeFill="accent2" w:themeFillTint="99"/>
            <w:vAlign w:val="center"/>
          </w:tcPr>
          <w:p w14:paraId="7621093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Amount</w:t>
            </w:r>
          </w:p>
        </w:tc>
        <w:tc>
          <w:tcPr>
            <w:tcW w:w="763" w:type="pct"/>
            <w:shd w:val="clear" w:color="auto" w:fill="D99594" w:themeFill="accent2" w:themeFillTint="99"/>
            <w:vAlign w:val="center"/>
          </w:tcPr>
          <w:p w14:paraId="7621093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,000</w:t>
            </w:r>
          </w:p>
        </w:tc>
        <w:tc>
          <w:tcPr>
            <w:tcW w:w="686" w:type="pct"/>
            <w:shd w:val="clear" w:color="auto" w:fill="D99594" w:themeFill="accent2" w:themeFillTint="99"/>
            <w:vAlign w:val="center"/>
          </w:tcPr>
          <w:p w14:paraId="76210937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6210939" w14:textId="77777777" w:rsidR="00C272F1" w:rsidRDefault="00193946">
      <w:pPr>
        <w:pStyle w:val="ListParagraph"/>
        <w:numPr>
          <w:ilvl w:val="0"/>
          <w:numId w:val="5"/>
        </w:numPr>
        <w:ind w:left="36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IEC &amp; PRINTING :</w:t>
      </w:r>
      <w:r>
        <w:rPr>
          <w:rFonts w:ascii="Times New Roman" w:hAnsi="Times New Roman" w:cs="Times New Roman"/>
          <w:b/>
          <w:sz w:val="24"/>
          <w:szCs w:val="24"/>
        </w:rPr>
        <w:t>(A)</w:t>
      </w:r>
    </w:p>
    <w:tbl>
      <w:tblPr>
        <w:tblStyle w:val="TableGrid"/>
        <w:tblW w:w="4750" w:type="pct"/>
        <w:tblInd w:w="250" w:type="dxa"/>
        <w:tblLook w:val="04A0" w:firstRow="1" w:lastRow="0" w:firstColumn="1" w:lastColumn="0" w:noHBand="0" w:noVBand="1"/>
      </w:tblPr>
      <w:tblGrid>
        <w:gridCol w:w="708"/>
        <w:gridCol w:w="5813"/>
        <w:gridCol w:w="1270"/>
        <w:gridCol w:w="1003"/>
        <w:gridCol w:w="1415"/>
      </w:tblGrid>
      <w:tr w:rsidR="00C272F1" w14:paraId="7621093F" w14:textId="77777777">
        <w:trPr>
          <w:trHeight w:val="406"/>
        </w:trPr>
        <w:tc>
          <w:tcPr>
            <w:tcW w:w="347" w:type="pct"/>
            <w:shd w:val="clear" w:color="auto" w:fill="B8CCE4" w:themeFill="accent1" w:themeFillTint="66"/>
            <w:vAlign w:val="center"/>
          </w:tcPr>
          <w:p w14:paraId="7621093A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2846" w:type="pct"/>
            <w:shd w:val="clear" w:color="auto" w:fill="B8CCE4" w:themeFill="accent1" w:themeFillTint="66"/>
            <w:vAlign w:val="center"/>
          </w:tcPr>
          <w:p w14:paraId="7621093B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Proposed Activity</w:t>
            </w:r>
          </w:p>
        </w:tc>
        <w:tc>
          <w:tcPr>
            <w:tcW w:w="622" w:type="pct"/>
            <w:shd w:val="clear" w:color="auto" w:fill="B8CCE4" w:themeFill="accent1" w:themeFillTint="66"/>
            <w:vAlign w:val="center"/>
          </w:tcPr>
          <w:p w14:paraId="7621093C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489" w:type="pct"/>
            <w:shd w:val="clear" w:color="auto" w:fill="B8CCE4" w:themeFill="accent1" w:themeFillTint="66"/>
            <w:vAlign w:val="center"/>
          </w:tcPr>
          <w:p w14:paraId="7621093D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Cost</w:t>
            </w:r>
          </w:p>
        </w:tc>
        <w:tc>
          <w:tcPr>
            <w:tcW w:w="693" w:type="pct"/>
            <w:shd w:val="clear" w:color="auto" w:fill="B8CCE4" w:themeFill="accent1" w:themeFillTint="66"/>
            <w:vAlign w:val="center"/>
          </w:tcPr>
          <w:p w14:paraId="7621093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Amount required</w:t>
            </w:r>
          </w:p>
        </w:tc>
      </w:tr>
      <w:tr w:rsidR="00C272F1" w14:paraId="76210945" w14:textId="77777777">
        <w:trPr>
          <w:trHeight w:val="691"/>
        </w:trPr>
        <w:tc>
          <w:tcPr>
            <w:tcW w:w="347" w:type="pct"/>
            <w:vAlign w:val="center"/>
          </w:tcPr>
          <w:p w14:paraId="76210940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6" w:type="pct"/>
            <w:vAlign w:val="center"/>
          </w:tcPr>
          <w:p w14:paraId="76210941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Making TV spots for promoting VBD &amp; hemoglobinopathies</w:t>
            </w:r>
          </w:p>
        </w:tc>
        <w:tc>
          <w:tcPr>
            <w:tcW w:w="622" w:type="pct"/>
            <w:vAlign w:val="center"/>
          </w:tcPr>
          <w:p w14:paraId="76210942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  <w:tc>
          <w:tcPr>
            <w:tcW w:w="489" w:type="pct"/>
            <w:vAlign w:val="center"/>
          </w:tcPr>
          <w:p w14:paraId="76210943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" w:type="pct"/>
            <w:vAlign w:val="center"/>
          </w:tcPr>
          <w:p w14:paraId="7621094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</w:tr>
      <w:tr w:rsidR="00C272F1" w14:paraId="7621094B" w14:textId="77777777">
        <w:trPr>
          <w:trHeight w:val="648"/>
        </w:trPr>
        <w:tc>
          <w:tcPr>
            <w:tcW w:w="347" w:type="pct"/>
            <w:vAlign w:val="center"/>
          </w:tcPr>
          <w:p w14:paraId="7621094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6" w:type="pct"/>
            <w:vAlign w:val="center"/>
          </w:tcPr>
          <w:p w14:paraId="76210947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Observation of World Blood Donor Day on 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June &amp; National Voluntary Blood Donation Day on 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October</w:t>
            </w:r>
          </w:p>
        </w:tc>
        <w:tc>
          <w:tcPr>
            <w:tcW w:w="622" w:type="pct"/>
            <w:vAlign w:val="center"/>
          </w:tcPr>
          <w:p w14:paraId="76210948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9" w:type="pct"/>
            <w:vAlign w:val="center"/>
          </w:tcPr>
          <w:p w14:paraId="76210949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90000</w:t>
            </w:r>
          </w:p>
        </w:tc>
        <w:tc>
          <w:tcPr>
            <w:tcW w:w="693" w:type="pct"/>
            <w:vAlign w:val="center"/>
          </w:tcPr>
          <w:p w14:paraId="7621094A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</w:tr>
      <w:tr w:rsidR="00C272F1" w14:paraId="76210951" w14:textId="77777777">
        <w:trPr>
          <w:trHeight w:val="755"/>
        </w:trPr>
        <w:tc>
          <w:tcPr>
            <w:tcW w:w="347" w:type="pct"/>
            <w:vAlign w:val="center"/>
          </w:tcPr>
          <w:p w14:paraId="7621094C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6" w:type="pct"/>
            <w:vAlign w:val="center"/>
          </w:tcPr>
          <w:p w14:paraId="7621094D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Voluntary Blood Donation Awareness on Valentines’ Day i.e., 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February, 2021</w:t>
            </w:r>
          </w:p>
        </w:tc>
        <w:tc>
          <w:tcPr>
            <w:tcW w:w="622" w:type="pct"/>
            <w:vAlign w:val="center"/>
          </w:tcPr>
          <w:p w14:paraId="7621094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9" w:type="pct"/>
            <w:vAlign w:val="center"/>
          </w:tcPr>
          <w:p w14:paraId="7621094F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  <w:tc>
          <w:tcPr>
            <w:tcW w:w="693" w:type="pct"/>
            <w:vAlign w:val="center"/>
          </w:tcPr>
          <w:p w14:paraId="76210950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</w:tr>
      <w:tr w:rsidR="00C272F1" w14:paraId="76210957" w14:textId="77777777">
        <w:trPr>
          <w:trHeight w:val="541"/>
        </w:trPr>
        <w:tc>
          <w:tcPr>
            <w:tcW w:w="347" w:type="pct"/>
            <w:vAlign w:val="center"/>
          </w:tcPr>
          <w:p w14:paraId="76210952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6" w:type="pct"/>
            <w:vAlign w:val="center"/>
          </w:tcPr>
          <w:p w14:paraId="76210953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Wall writing</w:t>
            </w:r>
          </w:p>
        </w:tc>
        <w:tc>
          <w:tcPr>
            <w:tcW w:w="622" w:type="pct"/>
            <w:vAlign w:val="center"/>
          </w:tcPr>
          <w:p w14:paraId="7621095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9" w:type="pct"/>
            <w:vAlign w:val="center"/>
          </w:tcPr>
          <w:p w14:paraId="7621095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693" w:type="pct"/>
            <w:vAlign w:val="center"/>
          </w:tcPr>
          <w:p w14:paraId="7621095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1,00,000</w:t>
            </w:r>
          </w:p>
        </w:tc>
      </w:tr>
      <w:tr w:rsidR="00C272F1" w14:paraId="7621095A" w14:textId="77777777">
        <w:trPr>
          <w:trHeight w:val="406"/>
        </w:trPr>
        <w:tc>
          <w:tcPr>
            <w:tcW w:w="4306" w:type="pct"/>
            <w:gridSpan w:val="4"/>
            <w:shd w:val="clear" w:color="auto" w:fill="F2DBDB" w:themeFill="accent2" w:themeFillTint="33"/>
            <w:vAlign w:val="center"/>
          </w:tcPr>
          <w:p w14:paraId="76210958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TOTAL</w:t>
            </w:r>
          </w:p>
        </w:tc>
        <w:tc>
          <w:tcPr>
            <w:tcW w:w="693" w:type="pct"/>
            <w:shd w:val="clear" w:color="auto" w:fill="F2DBDB" w:themeFill="accent2" w:themeFillTint="33"/>
            <w:vAlign w:val="center"/>
          </w:tcPr>
          <w:p w14:paraId="76210959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3,20,000</w:t>
            </w:r>
          </w:p>
        </w:tc>
      </w:tr>
    </w:tbl>
    <w:p w14:paraId="7621095B" w14:textId="77777777" w:rsidR="00C272F1" w:rsidRDefault="00C272F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621095C" w14:textId="77777777" w:rsidR="00C272F1" w:rsidRDefault="00193946">
      <w:pPr>
        <w:pStyle w:val="ListParagraph"/>
        <w:numPr>
          <w:ilvl w:val="0"/>
          <w:numId w:val="10"/>
        </w:num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Printing of Cards for Screening of Children for Haemoglobinopathies (Thalassemia &amp; Sickle Cell Anaemia)</w:t>
      </w:r>
    </w:p>
    <w:p w14:paraId="7621095D" w14:textId="77777777" w:rsidR="00C272F1" w:rsidRDefault="00193946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Civil Hospital Aizawl has been selected for the centre for screening of Thalessemia and Sickle Cell Anaemia and approximately for 1000 person(s).</w:t>
      </w:r>
    </w:p>
    <w:p w14:paraId="7621095E" w14:textId="77777777" w:rsidR="00C272F1" w:rsidRDefault="00C272F1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4749" w:type="pct"/>
        <w:tblInd w:w="250" w:type="dxa"/>
        <w:tblLook w:val="04A0" w:firstRow="1" w:lastRow="0" w:firstColumn="1" w:lastColumn="0" w:noHBand="0" w:noVBand="1"/>
      </w:tblPr>
      <w:tblGrid>
        <w:gridCol w:w="852"/>
        <w:gridCol w:w="4253"/>
        <w:gridCol w:w="1138"/>
        <w:gridCol w:w="2027"/>
        <w:gridCol w:w="1937"/>
      </w:tblGrid>
      <w:tr w:rsidR="00C272F1" w14:paraId="76210964" w14:textId="77777777">
        <w:trPr>
          <w:trHeight w:val="193"/>
        </w:trPr>
        <w:tc>
          <w:tcPr>
            <w:tcW w:w="417" w:type="pct"/>
            <w:shd w:val="clear" w:color="auto" w:fill="95B3D7" w:themeFill="accent1" w:themeFillTint="99"/>
            <w:vAlign w:val="center"/>
          </w:tcPr>
          <w:p w14:paraId="7621095F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2083" w:type="pct"/>
            <w:shd w:val="clear" w:color="auto" w:fill="95B3D7" w:themeFill="accent1" w:themeFillTint="99"/>
            <w:vAlign w:val="center"/>
          </w:tcPr>
          <w:p w14:paraId="76210960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Budget Head</w:t>
            </w:r>
          </w:p>
        </w:tc>
        <w:tc>
          <w:tcPr>
            <w:tcW w:w="557" w:type="pct"/>
            <w:shd w:val="clear" w:color="auto" w:fill="95B3D7" w:themeFill="accent1" w:themeFillTint="99"/>
            <w:vAlign w:val="center"/>
          </w:tcPr>
          <w:p w14:paraId="76210961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Rate</w:t>
            </w:r>
          </w:p>
        </w:tc>
        <w:tc>
          <w:tcPr>
            <w:tcW w:w="993" w:type="pct"/>
            <w:shd w:val="clear" w:color="auto" w:fill="95B3D7" w:themeFill="accent1" w:themeFillTint="99"/>
            <w:vAlign w:val="center"/>
          </w:tcPr>
          <w:p w14:paraId="76210962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949" w:type="pct"/>
            <w:shd w:val="clear" w:color="auto" w:fill="95B3D7" w:themeFill="accent1" w:themeFillTint="99"/>
            <w:vAlign w:val="center"/>
          </w:tcPr>
          <w:p w14:paraId="76210963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Amount</w:t>
            </w:r>
          </w:p>
        </w:tc>
      </w:tr>
      <w:tr w:rsidR="00C272F1" w14:paraId="7621096A" w14:textId="77777777">
        <w:trPr>
          <w:trHeight w:val="325"/>
        </w:trPr>
        <w:tc>
          <w:tcPr>
            <w:tcW w:w="417" w:type="pct"/>
            <w:vAlign w:val="center"/>
          </w:tcPr>
          <w:p w14:paraId="76210965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83" w:type="pct"/>
            <w:vAlign w:val="center"/>
          </w:tcPr>
          <w:p w14:paraId="76210966" w14:textId="77777777" w:rsidR="00C272F1" w:rsidRDefault="00193946">
            <w:pPr>
              <w:pStyle w:val="ListParagraph"/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Printing of Screening Cards</w:t>
            </w:r>
          </w:p>
        </w:tc>
        <w:tc>
          <w:tcPr>
            <w:tcW w:w="557" w:type="pct"/>
            <w:vAlign w:val="center"/>
          </w:tcPr>
          <w:p w14:paraId="76210967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93" w:type="pct"/>
            <w:vAlign w:val="center"/>
          </w:tcPr>
          <w:p w14:paraId="76210968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1,000</w:t>
            </w:r>
          </w:p>
        </w:tc>
        <w:tc>
          <w:tcPr>
            <w:tcW w:w="949" w:type="pct"/>
            <w:shd w:val="clear" w:color="auto" w:fill="D99594" w:themeFill="accent2" w:themeFillTint="99"/>
            <w:vAlign w:val="center"/>
          </w:tcPr>
          <w:p w14:paraId="76210969" w14:textId="77777777" w:rsidR="00C272F1" w:rsidRDefault="0019394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20,000</w:t>
            </w:r>
          </w:p>
        </w:tc>
      </w:tr>
    </w:tbl>
    <w:p w14:paraId="7621096B" w14:textId="77777777" w:rsidR="00C272F1" w:rsidRDefault="00C272F1">
      <w:pPr>
        <w:pStyle w:val="NoSpacing"/>
        <w:rPr>
          <w:rFonts w:ascii="Times New Roman" w:hAnsi="Times New Roman" w:cs="Times New Roman"/>
        </w:rPr>
      </w:pPr>
    </w:p>
    <w:p w14:paraId="7621096C" w14:textId="77777777" w:rsidR="00C272F1" w:rsidRDefault="00C272F1">
      <w:pPr>
        <w:pStyle w:val="NoSpacing"/>
        <w:rPr>
          <w:rFonts w:ascii="Times New Roman" w:hAnsi="Times New Roman" w:cs="Times New Roman"/>
        </w:rPr>
      </w:pPr>
    </w:p>
    <w:p w14:paraId="7621096D" w14:textId="77777777" w:rsidR="00C272F1" w:rsidRDefault="00193946">
      <w:pPr>
        <w:pStyle w:val="ListParagraph"/>
        <w:numPr>
          <w:ilvl w:val="0"/>
          <w:numId w:val="10"/>
        </w:numPr>
        <w:tabs>
          <w:tab w:val="left" w:pos="450"/>
        </w:tabs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Printing of Leaflets on Haemoglobinopathies and its management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4749" w:type="pct"/>
        <w:tblInd w:w="250" w:type="dxa"/>
        <w:tblLook w:val="04A0" w:firstRow="1" w:lastRow="0" w:firstColumn="1" w:lastColumn="0" w:noHBand="0" w:noVBand="1"/>
      </w:tblPr>
      <w:tblGrid>
        <w:gridCol w:w="489"/>
        <w:gridCol w:w="6603"/>
        <w:gridCol w:w="849"/>
        <w:gridCol w:w="990"/>
        <w:gridCol w:w="1276"/>
      </w:tblGrid>
      <w:tr w:rsidR="00C272F1" w14:paraId="76210974" w14:textId="77777777">
        <w:trPr>
          <w:trHeight w:val="406"/>
        </w:trPr>
        <w:tc>
          <w:tcPr>
            <w:tcW w:w="239" w:type="pct"/>
            <w:shd w:val="clear" w:color="auto" w:fill="B8CCE4" w:themeFill="accent1" w:themeFillTint="66"/>
            <w:vAlign w:val="center"/>
          </w:tcPr>
          <w:p w14:paraId="7621096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Sl No</w:t>
            </w:r>
          </w:p>
        </w:tc>
        <w:tc>
          <w:tcPr>
            <w:tcW w:w="3233" w:type="pct"/>
            <w:shd w:val="clear" w:color="auto" w:fill="B8CCE4" w:themeFill="accent1" w:themeFillTint="66"/>
            <w:vAlign w:val="center"/>
          </w:tcPr>
          <w:p w14:paraId="7621096F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Proposed Activity</w:t>
            </w:r>
          </w:p>
        </w:tc>
        <w:tc>
          <w:tcPr>
            <w:tcW w:w="416" w:type="pct"/>
            <w:shd w:val="clear" w:color="auto" w:fill="B8CCE4" w:themeFill="accent1" w:themeFillTint="66"/>
            <w:vAlign w:val="center"/>
          </w:tcPr>
          <w:p w14:paraId="76210970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Unit</w:t>
            </w:r>
          </w:p>
        </w:tc>
        <w:tc>
          <w:tcPr>
            <w:tcW w:w="485" w:type="pct"/>
            <w:shd w:val="clear" w:color="auto" w:fill="B8CCE4" w:themeFill="accent1" w:themeFillTint="66"/>
            <w:vAlign w:val="center"/>
          </w:tcPr>
          <w:p w14:paraId="76210971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Cost</w:t>
            </w:r>
          </w:p>
          <w:p w14:paraId="76210972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 Rs</w:t>
            </w:r>
          </w:p>
        </w:tc>
        <w:tc>
          <w:tcPr>
            <w:tcW w:w="625" w:type="pct"/>
            <w:shd w:val="clear" w:color="auto" w:fill="B8CCE4" w:themeFill="accent1" w:themeFillTint="66"/>
            <w:vAlign w:val="center"/>
          </w:tcPr>
          <w:p w14:paraId="76210973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Amount required</w:t>
            </w:r>
          </w:p>
        </w:tc>
      </w:tr>
      <w:tr w:rsidR="00C272F1" w14:paraId="7621097A" w14:textId="77777777">
        <w:trPr>
          <w:trHeight w:val="406"/>
        </w:trPr>
        <w:tc>
          <w:tcPr>
            <w:tcW w:w="239" w:type="pct"/>
            <w:vAlign w:val="center"/>
          </w:tcPr>
          <w:p w14:paraId="7621097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3" w:type="pct"/>
            <w:vAlign w:val="center"/>
          </w:tcPr>
          <w:p w14:paraId="76210976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Leaflets Printing based 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Haemoglobinopathies &amp; its management</w:t>
            </w:r>
          </w:p>
        </w:tc>
        <w:tc>
          <w:tcPr>
            <w:tcW w:w="416" w:type="pct"/>
            <w:vAlign w:val="center"/>
          </w:tcPr>
          <w:p w14:paraId="76210977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1,000</w:t>
            </w:r>
          </w:p>
        </w:tc>
        <w:tc>
          <w:tcPr>
            <w:tcW w:w="485" w:type="pct"/>
            <w:vAlign w:val="center"/>
          </w:tcPr>
          <w:p w14:paraId="76210978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25" w:type="pct"/>
            <w:shd w:val="clear" w:color="auto" w:fill="D99594" w:themeFill="accent2" w:themeFillTint="99"/>
            <w:vAlign w:val="center"/>
          </w:tcPr>
          <w:p w14:paraId="76210979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20,000</w:t>
            </w:r>
          </w:p>
        </w:tc>
      </w:tr>
    </w:tbl>
    <w:p w14:paraId="7621097B" w14:textId="77777777" w:rsidR="00C272F1" w:rsidRDefault="00C272F1">
      <w:pPr>
        <w:rPr>
          <w:rFonts w:ascii="Times New Roman" w:hAnsi="Times New Roman" w:cs="Times New Roman"/>
          <w:b/>
          <w:sz w:val="24"/>
          <w:szCs w:val="24"/>
        </w:rPr>
      </w:pPr>
    </w:p>
    <w:p w14:paraId="7621097C" w14:textId="77777777" w:rsidR="00C272F1" w:rsidRDefault="001939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SUMMARY DETAILS:</w:t>
      </w:r>
    </w:p>
    <w:tbl>
      <w:tblPr>
        <w:tblStyle w:val="TableGrid"/>
        <w:tblW w:w="4287" w:type="pct"/>
        <w:jc w:val="center"/>
        <w:tblLook w:val="04A0" w:firstRow="1" w:lastRow="0" w:firstColumn="1" w:lastColumn="0" w:noHBand="0" w:noVBand="1"/>
      </w:tblPr>
      <w:tblGrid>
        <w:gridCol w:w="1290"/>
        <w:gridCol w:w="576"/>
        <w:gridCol w:w="4822"/>
        <w:gridCol w:w="2526"/>
      </w:tblGrid>
      <w:tr w:rsidR="00C272F1" w14:paraId="76210983" w14:textId="77777777">
        <w:trPr>
          <w:trHeight w:val="575"/>
          <w:jc w:val="center"/>
        </w:trPr>
        <w:tc>
          <w:tcPr>
            <w:tcW w:w="700" w:type="pct"/>
            <w:shd w:val="clear" w:color="auto" w:fill="E5DFEC" w:themeFill="accent4" w:themeFillTint="33"/>
            <w:vAlign w:val="center"/>
          </w:tcPr>
          <w:p w14:paraId="7621097D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FMR</w:t>
            </w:r>
          </w:p>
          <w:p w14:paraId="7621097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312" w:type="pct"/>
            <w:shd w:val="clear" w:color="auto" w:fill="E5DFEC" w:themeFill="accent4" w:themeFillTint="33"/>
            <w:vAlign w:val="center"/>
          </w:tcPr>
          <w:p w14:paraId="7621097F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2616" w:type="pct"/>
            <w:shd w:val="clear" w:color="auto" w:fill="E5DFEC" w:themeFill="accent4" w:themeFillTint="33"/>
            <w:vAlign w:val="center"/>
          </w:tcPr>
          <w:p w14:paraId="76210980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Budget Head</w:t>
            </w:r>
          </w:p>
        </w:tc>
        <w:tc>
          <w:tcPr>
            <w:tcW w:w="1371" w:type="pct"/>
            <w:shd w:val="clear" w:color="auto" w:fill="E5DFEC" w:themeFill="accent4" w:themeFillTint="33"/>
            <w:vAlign w:val="center"/>
          </w:tcPr>
          <w:p w14:paraId="76210981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Proposed</w:t>
            </w:r>
          </w:p>
          <w:p w14:paraId="76210982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Amount (Rs)</w:t>
            </w:r>
          </w:p>
        </w:tc>
      </w:tr>
      <w:tr w:rsidR="00C272F1" w14:paraId="76210988" w14:textId="77777777">
        <w:trPr>
          <w:trHeight w:val="388"/>
          <w:jc w:val="center"/>
        </w:trPr>
        <w:tc>
          <w:tcPr>
            <w:tcW w:w="700" w:type="pct"/>
            <w:vMerge w:val="restart"/>
            <w:vAlign w:val="center"/>
          </w:tcPr>
          <w:p w14:paraId="7621098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HSS.2</w:t>
            </w:r>
          </w:p>
        </w:tc>
        <w:tc>
          <w:tcPr>
            <w:tcW w:w="312" w:type="pct"/>
            <w:vMerge w:val="restart"/>
            <w:vAlign w:val="center"/>
          </w:tcPr>
          <w:p w14:paraId="7621098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2616" w:type="pct"/>
            <w:vAlign w:val="center"/>
          </w:tcPr>
          <w:p w14:paraId="7621098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DBT</w:t>
            </w:r>
          </w:p>
        </w:tc>
        <w:tc>
          <w:tcPr>
            <w:tcW w:w="1371" w:type="pct"/>
            <w:vAlign w:val="center"/>
          </w:tcPr>
          <w:p w14:paraId="76210987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2F1" w14:paraId="7621098D" w14:textId="77777777">
        <w:trPr>
          <w:trHeight w:val="658"/>
          <w:jc w:val="center"/>
        </w:trPr>
        <w:tc>
          <w:tcPr>
            <w:tcW w:w="700" w:type="pct"/>
            <w:vMerge/>
            <w:vAlign w:val="center"/>
          </w:tcPr>
          <w:p w14:paraId="76210989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7621098A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pct"/>
            <w:vAlign w:val="center"/>
          </w:tcPr>
          <w:p w14:paraId="7621098B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e-RaktKosh Strengthening : Internet Facility</w:t>
            </w:r>
          </w:p>
        </w:tc>
        <w:tc>
          <w:tcPr>
            <w:tcW w:w="1371" w:type="pct"/>
            <w:vAlign w:val="center"/>
          </w:tcPr>
          <w:p w14:paraId="7621098C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1,72,800</w:t>
            </w:r>
          </w:p>
        </w:tc>
      </w:tr>
      <w:tr w:rsidR="00C272F1" w14:paraId="76210992" w14:textId="77777777">
        <w:trPr>
          <w:trHeight w:val="649"/>
          <w:jc w:val="center"/>
        </w:trPr>
        <w:tc>
          <w:tcPr>
            <w:tcW w:w="700" w:type="pct"/>
            <w:vMerge/>
            <w:vAlign w:val="center"/>
          </w:tcPr>
          <w:p w14:paraId="7621098E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  <w:vAlign w:val="center"/>
          </w:tcPr>
          <w:p w14:paraId="7621098F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3987" w:type="pct"/>
            <w:gridSpan w:val="2"/>
            <w:vAlign w:val="center"/>
          </w:tcPr>
          <w:p w14:paraId="76210990" w14:textId="77777777" w:rsidR="00C272F1" w:rsidRDefault="001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Chars="1000" w:left="2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Equipment</w:t>
            </w:r>
          </w:p>
          <w:p w14:paraId="76210991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(Including Furniture, Excluding computers</w:t>
            </w:r>
          </w:p>
        </w:tc>
      </w:tr>
      <w:tr w:rsidR="00C272F1" w14:paraId="76210997" w14:textId="77777777">
        <w:trPr>
          <w:trHeight w:val="339"/>
          <w:jc w:val="center"/>
        </w:trPr>
        <w:tc>
          <w:tcPr>
            <w:tcW w:w="700" w:type="pct"/>
            <w:vMerge/>
            <w:vAlign w:val="center"/>
          </w:tcPr>
          <w:p w14:paraId="76210993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76210994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pct"/>
            <w:vAlign w:val="center"/>
          </w:tcPr>
          <w:p w14:paraId="76210995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Equipments for Blood Banks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71" w:type="pct"/>
            <w:vAlign w:val="center"/>
          </w:tcPr>
          <w:p w14:paraId="7621099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17,40,000</w:t>
            </w:r>
          </w:p>
        </w:tc>
      </w:tr>
      <w:tr w:rsidR="00C272F1" w14:paraId="7621099C" w14:textId="77777777">
        <w:trPr>
          <w:trHeight w:val="339"/>
          <w:jc w:val="center"/>
        </w:trPr>
        <w:tc>
          <w:tcPr>
            <w:tcW w:w="700" w:type="pct"/>
            <w:vMerge/>
            <w:vAlign w:val="center"/>
          </w:tcPr>
          <w:p w14:paraId="76210998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76210999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pct"/>
            <w:vAlign w:val="center"/>
          </w:tcPr>
          <w:p w14:paraId="7621099A" w14:textId="77777777" w:rsidR="00C272F1" w:rsidRDefault="0019394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Equipments for ICHH Centre (Integrated Centre for Hemoglobinopathies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&amp; Hemophilia Centre) 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Civil Hospital, Aizawl</w:t>
            </w:r>
          </w:p>
        </w:tc>
        <w:tc>
          <w:tcPr>
            <w:tcW w:w="1371" w:type="pct"/>
            <w:vAlign w:val="center"/>
          </w:tcPr>
          <w:p w14:paraId="7621099B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20,000</w:t>
            </w:r>
          </w:p>
        </w:tc>
      </w:tr>
      <w:tr w:rsidR="00C272F1" w14:paraId="762109A1" w14:textId="77777777">
        <w:trPr>
          <w:trHeight w:val="439"/>
          <w:jc w:val="center"/>
        </w:trPr>
        <w:tc>
          <w:tcPr>
            <w:tcW w:w="700" w:type="pct"/>
            <w:vMerge/>
            <w:vAlign w:val="center"/>
          </w:tcPr>
          <w:p w14:paraId="7621099D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  <w:vAlign w:val="center"/>
          </w:tcPr>
          <w:p w14:paraId="7621099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  <w:tc>
          <w:tcPr>
            <w:tcW w:w="2616" w:type="pct"/>
            <w:vAlign w:val="center"/>
          </w:tcPr>
          <w:p w14:paraId="7621099F" w14:textId="77777777" w:rsidR="00C272F1" w:rsidRDefault="0019394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-3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Drugs</w:t>
            </w:r>
          </w:p>
        </w:tc>
        <w:tc>
          <w:tcPr>
            <w:tcW w:w="1371" w:type="pct"/>
            <w:vAlign w:val="center"/>
          </w:tcPr>
          <w:p w14:paraId="762109A0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2F1" w14:paraId="762109A6" w14:textId="77777777">
        <w:trPr>
          <w:trHeight w:val="561"/>
          <w:jc w:val="center"/>
        </w:trPr>
        <w:tc>
          <w:tcPr>
            <w:tcW w:w="700" w:type="pct"/>
            <w:vMerge/>
            <w:vAlign w:val="center"/>
          </w:tcPr>
          <w:p w14:paraId="762109A2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762109A3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pct"/>
          </w:tcPr>
          <w:p w14:paraId="762109A4" w14:textId="77777777" w:rsidR="00C272F1" w:rsidRDefault="0019394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-3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Budget for procurement done by states (Drugs)</w:t>
            </w:r>
          </w:p>
        </w:tc>
        <w:tc>
          <w:tcPr>
            <w:tcW w:w="1371" w:type="pct"/>
            <w:vAlign w:val="center"/>
          </w:tcPr>
          <w:p w14:paraId="762109A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18,33,000</w:t>
            </w:r>
          </w:p>
        </w:tc>
      </w:tr>
      <w:tr w:rsidR="00C272F1" w14:paraId="762109AC" w14:textId="77777777">
        <w:trPr>
          <w:trHeight w:val="339"/>
          <w:jc w:val="center"/>
        </w:trPr>
        <w:tc>
          <w:tcPr>
            <w:tcW w:w="700" w:type="pct"/>
            <w:vMerge/>
            <w:vAlign w:val="center"/>
          </w:tcPr>
          <w:p w14:paraId="762109A7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762109A8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  <w:tc>
          <w:tcPr>
            <w:tcW w:w="2616" w:type="pct"/>
          </w:tcPr>
          <w:p w14:paraId="762109A9" w14:textId="77777777" w:rsidR="00C272F1" w:rsidRDefault="001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Diagnostics</w:t>
            </w:r>
          </w:p>
          <w:p w14:paraId="762109AA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(Consumables, PPP, sample transport)</w:t>
            </w:r>
          </w:p>
        </w:tc>
        <w:tc>
          <w:tcPr>
            <w:tcW w:w="1371" w:type="pct"/>
            <w:vAlign w:val="center"/>
          </w:tcPr>
          <w:p w14:paraId="762109AB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1104880</w:t>
            </w:r>
          </w:p>
        </w:tc>
      </w:tr>
      <w:tr w:rsidR="00C272F1" w14:paraId="762109B1" w14:textId="77777777">
        <w:trPr>
          <w:trHeight w:val="339"/>
          <w:jc w:val="center"/>
        </w:trPr>
        <w:tc>
          <w:tcPr>
            <w:tcW w:w="700" w:type="pct"/>
            <w:vMerge w:val="restart"/>
            <w:vAlign w:val="center"/>
          </w:tcPr>
          <w:p w14:paraId="762109AD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HSS.16, Sl. No. 201</w:t>
            </w:r>
          </w:p>
        </w:tc>
        <w:tc>
          <w:tcPr>
            <w:tcW w:w="312" w:type="pct"/>
            <w:vMerge w:val="restart"/>
            <w:vAlign w:val="center"/>
          </w:tcPr>
          <w:p w14:paraId="762109A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2616" w:type="pct"/>
          </w:tcPr>
          <w:p w14:paraId="762109AF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Capacity building incl. training</w:t>
            </w:r>
          </w:p>
        </w:tc>
        <w:tc>
          <w:tcPr>
            <w:tcW w:w="1371" w:type="pct"/>
            <w:vAlign w:val="center"/>
          </w:tcPr>
          <w:p w14:paraId="762109B0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2F1" w14:paraId="762109B6" w14:textId="77777777">
        <w:trPr>
          <w:trHeight w:val="339"/>
          <w:jc w:val="center"/>
        </w:trPr>
        <w:tc>
          <w:tcPr>
            <w:tcW w:w="700" w:type="pct"/>
            <w:vMerge/>
            <w:vAlign w:val="center"/>
          </w:tcPr>
          <w:p w14:paraId="762109B2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762109B3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pct"/>
            <w:vAlign w:val="center"/>
          </w:tcPr>
          <w:p w14:paraId="762109B4" w14:textId="77777777" w:rsidR="00C272F1" w:rsidRDefault="0019394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hanging="4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Training at Higher Centre</w:t>
            </w:r>
          </w:p>
        </w:tc>
        <w:tc>
          <w:tcPr>
            <w:tcW w:w="1371" w:type="pct"/>
            <w:vAlign w:val="center"/>
          </w:tcPr>
          <w:p w14:paraId="762109B5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158000</w:t>
            </w:r>
          </w:p>
        </w:tc>
      </w:tr>
      <w:tr w:rsidR="00C272F1" w14:paraId="762109BB" w14:textId="77777777">
        <w:trPr>
          <w:trHeight w:val="339"/>
          <w:jc w:val="center"/>
        </w:trPr>
        <w:tc>
          <w:tcPr>
            <w:tcW w:w="700" w:type="pct"/>
            <w:vMerge/>
            <w:vAlign w:val="center"/>
          </w:tcPr>
          <w:p w14:paraId="762109B7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762109B8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pct"/>
            <w:vAlign w:val="center"/>
          </w:tcPr>
          <w:p w14:paraId="762109B9" w14:textId="77777777" w:rsidR="00C272F1" w:rsidRDefault="0019394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hanging="4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Training of BBOs, MOs, Lab Tech</w:t>
            </w:r>
          </w:p>
        </w:tc>
        <w:tc>
          <w:tcPr>
            <w:tcW w:w="1371" w:type="pct"/>
            <w:vAlign w:val="center"/>
          </w:tcPr>
          <w:p w14:paraId="762109BA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75260</w:t>
            </w:r>
          </w:p>
        </w:tc>
      </w:tr>
      <w:tr w:rsidR="00C272F1" w14:paraId="762109C0" w14:textId="77777777">
        <w:trPr>
          <w:trHeight w:val="339"/>
          <w:jc w:val="center"/>
        </w:trPr>
        <w:tc>
          <w:tcPr>
            <w:tcW w:w="700" w:type="pct"/>
            <w:vMerge/>
            <w:vAlign w:val="center"/>
          </w:tcPr>
          <w:p w14:paraId="762109BC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762109BD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pct"/>
            <w:vAlign w:val="center"/>
          </w:tcPr>
          <w:p w14:paraId="762109BE" w14:textId="77777777" w:rsidR="00C272F1" w:rsidRDefault="0019394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hanging="4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Training of DEOs</w:t>
            </w:r>
          </w:p>
        </w:tc>
        <w:tc>
          <w:tcPr>
            <w:tcW w:w="1371" w:type="pct"/>
            <w:vAlign w:val="center"/>
          </w:tcPr>
          <w:p w14:paraId="762109BF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62200</w:t>
            </w:r>
          </w:p>
        </w:tc>
      </w:tr>
      <w:tr w:rsidR="00C272F1" w14:paraId="762109C5" w14:textId="77777777">
        <w:trPr>
          <w:trHeight w:val="383"/>
          <w:jc w:val="center"/>
        </w:trPr>
        <w:tc>
          <w:tcPr>
            <w:tcW w:w="700" w:type="pct"/>
            <w:vAlign w:val="center"/>
          </w:tcPr>
          <w:p w14:paraId="762109C1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HSS.11, Sl. No. 194</w:t>
            </w:r>
          </w:p>
        </w:tc>
        <w:tc>
          <w:tcPr>
            <w:tcW w:w="312" w:type="pct"/>
            <w:vAlign w:val="center"/>
          </w:tcPr>
          <w:p w14:paraId="762109C2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</w:t>
            </w:r>
          </w:p>
        </w:tc>
        <w:tc>
          <w:tcPr>
            <w:tcW w:w="2616" w:type="pct"/>
          </w:tcPr>
          <w:p w14:paraId="762109C3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Others including Operating Costs (OOC)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  Blood Collection &amp; Transportation Van</w:t>
            </w:r>
          </w:p>
        </w:tc>
        <w:tc>
          <w:tcPr>
            <w:tcW w:w="1371" w:type="pct"/>
            <w:vAlign w:val="center"/>
          </w:tcPr>
          <w:p w14:paraId="762109C4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30000</w:t>
            </w:r>
          </w:p>
        </w:tc>
      </w:tr>
      <w:tr w:rsidR="00C272F1" w14:paraId="762109CA" w14:textId="77777777">
        <w:trPr>
          <w:trHeight w:val="339"/>
          <w:jc w:val="center"/>
        </w:trPr>
        <w:tc>
          <w:tcPr>
            <w:tcW w:w="700" w:type="pct"/>
            <w:vMerge w:val="restart"/>
            <w:vAlign w:val="center"/>
          </w:tcPr>
          <w:p w14:paraId="762109C6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HSS.19.Sl. No. 204</w:t>
            </w:r>
          </w:p>
        </w:tc>
        <w:tc>
          <w:tcPr>
            <w:tcW w:w="312" w:type="pct"/>
            <w:vMerge w:val="restart"/>
            <w:vAlign w:val="center"/>
          </w:tcPr>
          <w:p w14:paraId="762109C7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</w:t>
            </w:r>
          </w:p>
        </w:tc>
        <w:tc>
          <w:tcPr>
            <w:tcW w:w="2616" w:type="pct"/>
          </w:tcPr>
          <w:p w14:paraId="762109C8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IEC &amp; Printing</w:t>
            </w:r>
          </w:p>
        </w:tc>
        <w:tc>
          <w:tcPr>
            <w:tcW w:w="1371" w:type="pct"/>
            <w:vAlign w:val="center"/>
          </w:tcPr>
          <w:p w14:paraId="762109C9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2F1" w14:paraId="762109CF" w14:textId="77777777">
        <w:trPr>
          <w:trHeight w:val="339"/>
          <w:jc w:val="center"/>
        </w:trPr>
        <w:tc>
          <w:tcPr>
            <w:tcW w:w="700" w:type="pct"/>
            <w:vMerge/>
            <w:vAlign w:val="center"/>
          </w:tcPr>
          <w:p w14:paraId="762109CB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762109CC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pct"/>
            <w:vAlign w:val="center"/>
          </w:tcPr>
          <w:p w14:paraId="762109CD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IEC</w:t>
            </w:r>
          </w:p>
        </w:tc>
        <w:tc>
          <w:tcPr>
            <w:tcW w:w="1371" w:type="pct"/>
            <w:vAlign w:val="center"/>
          </w:tcPr>
          <w:p w14:paraId="762109CE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3,20,000</w:t>
            </w:r>
          </w:p>
        </w:tc>
      </w:tr>
      <w:tr w:rsidR="00C272F1" w14:paraId="762109D4" w14:textId="77777777">
        <w:trPr>
          <w:trHeight w:val="339"/>
          <w:jc w:val="center"/>
        </w:trPr>
        <w:tc>
          <w:tcPr>
            <w:tcW w:w="700" w:type="pct"/>
            <w:vMerge/>
            <w:vAlign w:val="center"/>
          </w:tcPr>
          <w:p w14:paraId="762109D0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762109D1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pct"/>
            <w:vAlign w:val="center"/>
          </w:tcPr>
          <w:p w14:paraId="762109D2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Printing of Screening Card - Hemoglobinopathies</w:t>
            </w:r>
          </w:p>
        </w:tc>
        <w:tc>
          <w:tcPr>
            <w:tcW w:w="1371" w:type="pct"/>
            <w:vAlign w:val="center"/>
          </w:tcPr>
          <w:p w14:paraId="762109D3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20,000</w:t>
            </w:r>
          </w:p>
        </w:tc>
      </w:tr>
      <w:tr w:rsidR="00C272F1" w14:paraId="762109D9" w14:textId="77777777">
        <w:trPr>
          <w:trHeight w:val="337"/>
          <w:jc w:val="center"/>
        </w:trPr>
        <w:tc>
          <w:tcPr>
            <w:tcW w:w="700" w:type="pct"/>
            <w:vMerge/>
            <w:vAlign w:val="center"/>
          </w:tcPr>
          <w:p w14:paraId="762109D5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762109D6" w14:textId="77777777" w:rsidR="00C272F1" w:rsidRDefault="00C27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pct"/>
            <w:vAlign w:val="center"/>
          </w:tcPr>
          <w:p w14:paraId="762109D7" w14:textId="77777777" w:rsidR="00C272F1" w:rsidRDefault="0019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Printing of Leaflets on Hemoglobinopathies</w:t>
            </w:r>
          </w:p>
        </w:tc>
        <w:tc>
          <w:tcPr>
            <w:tcW w:w="1371" w:type="pct"/>
            <w:vAlign w:val="center"/>
          </w:tcPr>
          <w:p w14:paraId="762109D8" w14:textId="77777777" w:rsidR="00C272F1" w:rsidRDefault="001939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C272F1" w14:paraId="762109DD" w14:textId="77777777">
        <w:trPr>
          <w:trHeight w:val="387"/>
          <w:jc w:val="center"/>
        </w:trPr>
        <w:tc>
          <w:tcPr>
            <w:tcW w:w="700" w:type="pct"/>
            <w:shd w:val="clear" w:color="auto" w:fill="D6E3BC" w:themeFill="accent3" w:themeFillTint="66"/>
            <w:vAlign w:val="center"/>
          </w:tcPr>
          <w:p w14:paraId="762109DA" w14:textId="77777777" w:rsidR="00C272F1" w:rsidRDefault="00C272F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8" w:type="pct"/>
            <w:gridSpan w:val="2"/>
            <w:shd w:val="clear" w:color="auto" w:fill="D6E3BC" w:themeFill="accent3" w:themeFillTint="66"/>
            <w:vAlign w:val="center"/>
          </w:tcPr>
          <w:p w14:paraId="762109DB" w14:textId="77777777" w:rsidR="00C272F1" w:rsidRDefault="001939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Grand Total</w:t>
            </w:r>
          </w:p>
        </w:tc>
        <w:tc>
          <w:tcPr>
            <w:tcW w:w="1371" w:type="pct"/>
            <w:shd w:val="clear" w:color="auto" w:fill="D6E3BC" w:themeFill="accent3" w:themeFillTint="66"/>
            <w:vAlign w:val="center"/>
          </w:tcPr>
          <w:p w14:paraId="762109DC" w14:textId="77777777" w:rsidR="00C272F1" w:rsidRDefault="00193946">
            <w:pPr>
              <w:spacing w:after="0"/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55,56,140</w:t>
            </w:r>
          </w:p>
        </w:tc>
      </w:tr>
    </w:tbl>
    <w:p w14:paraId="762109DE" w14:textId="77777777" w:rsidR="00C272F1" w:rsidRDefault="00C272F1">
      <w:pPr>
        <w:rPr>
          <w:rFonts w:ascii="Times New Roman" w:hAnsi="Times New Roman" w:cs="Times New Roman"/>
          <w:b/>
          <w:sz w:val="24"/>
          <w:szCs w:val="24"/>
        </w:rPr>
      </w:pPr>
    </w:p>
    <w:p w14:paraId="762109DF" w14:textId="77777777" w:rsidR="00C272F1" w:rsidRDefault="00C272F1">
      <w:pPr>
        <w:rPr>
          <w:rFonts w:ascii="Times New Roman" w:hAnsi="Times New Roman" w:cs="Times New Roman"/>
          <w:b/>
          <w:sz w:val="24"/>
          <w:szCs w:val="24"/>
        </w:rPr>
      </w:pPr>
    </w:p>
    <w:p w14:paraId="762109E0" w14:textId="77777777" w:rsidR="00C272F1" w:rsidRDefault="00C272F1">
      <w:pPr>
        <w:rPr>
          <w:rFonts w:ascii="Times New Roman" w:hAnsi="Times New Roman" w:cs="Times New Roman"/>
          <w:b/>
          <w:sz w:val="24"/>
          <w:szCs w:val="24"/>
        </w:rPr>
      </w:pPr>
    </w:p>
    <w:p w14:paraId="762109E1" w14:textId="77777777" w:rsidR="00C272F1" w:rsidRDefault="00C272F1">
      <w:pPr>
        <w:rPr>
          <w:rFonts w:ascii="Times New Roman" w:hAnsi="Times New Roman" w:cs="Times New Roman"/>
          <w:b/>
          <w:sz w:val="24"/>
          <w:szCs w:val="24"/>
        </w:rPr>
      </w:pPr>
    </w:p>
    <w:sectPr w:rsidR="00C272F1">
      <w:footerReference w:type="default" r:id="rId8"/>
      <w:pgSz w:w="11907" w:h="16839"/>
      <w:pgMar w:top="270" w:right="657" w:bottom="-29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109E4" w14:textId="77777777" w:rsidR="00C272F1" w:rsidRDefault="00193946">
      <w:pPr>
        <w:spacing w:line="240" w:lineRule="auto"/>
      </w:pPr>
      <w:r>
        <w:separator/>
      </w:r>
    </w:p>
  </w:endnote>
  <w:endnote w:type="continuationSeparator" w:id="0">
    <w:p w14:paraId="762109E5" w14:textId="77777777" w:rsidR="00C272F1" w:rsidRDefault="001939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4018519"/>
    </w:sdtPr>
    <w:sdtEndPr/>
    <w:sdtContent>
      <w:p w14:paraId="762109E6" w14:textId="77777777" w:rsidR="00C272F1" w:rsidRDefault="0019394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762109E7" w14:textId="77777777" w:rsidR="00C272F1" w:rsidRDefault="00C272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109E2" w14:textId="77777777" w:rsidR="00C272F1" w:rsidRDefault="00193946">
      <w:pPr>
        <w:spacing w:after="0"/>
      </w:pPr>
      <w:r>
        <w:separator/>
      </w:r>
    </w:p>
  </w:footnote>
  <w:footnote w:type="continuationSeparator" w:id="0">
    <w:p w14:paraId="762109E3" w14:textId="77777777" w:rsidR="00C272F1" w:rsidRDefault="001939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A504D"/>
    <w:multiLevelType w:val="multilevel"/>
    <w:tmpl w:val="120A504D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071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" w15:restartNumberingAfterBreak="0">
    <w:nsid w:val="14CA38DF"/>
    <w:multiLevelType w:val="multilevel"/>
    <w:tmpl w:val="14CA38D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upperLetter"/>
      <w:lvlText w:val="%2)"/>
      <w:lvlJc w:val="left"/>
      <w:pPr>
        <w:ind w:left="1222" w:hanging="360"/>
      </w:pPr>
      <w:rPr>
        <w:rFonts w:eastAsiaTheme="minorEastAsia" w:hint="default"/>
      </w:r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7EE2CD7"/>
    <w:multiLevelType w:val="multilevel"/>
    <w:tmpl w:val="17EE2CD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43566"/>
    <w:multiLevelType w:val="multilevel"/>
    <w:tmpl w:val="24C435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559B7"/>
    <w:multiLevelType w:val="multilevel"/>
    <w:tmpl w:val="2D0559B7"/>
    <w:lvl w:ilvl="0">
      <w:start w:val="1"/>
      <w:numFmt w:val="bullet"/>
      <w:lvlText w:val=""/>
      <w:lvlJc w:val="left"/>
      <w:pPr>
        <w:ind w:left="5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5" w15:restartNumberingAfterBreak="0">
    <w:nsid w:val="32FB04D9"/>
    <w:multiLevelType w:val="multilevel"/>
    <w:tmpl w:val="32FB04D9"/>
    <w:lvl w:ilvl="0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4F591"/>
    <w:multiLevelType w:val="multilevel"/>
    <w:tmpl w:val="3E34F591"/>
    <w:lvl w:ilvl="0">
      <w:start w:val="1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 w15:restartNumberingAfterBreak="0">
    <w:nsid w:val="49686B6D"/>
    <w:multiLevelType w:val="multilevel"/>
    <w:tmpl w:val="49686B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276F08"/>
    <w:multiLevelType w:val="multilevel"/>
    <w:tmpl w:val="68276F08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86" w:hanging="360"/>
      </w:pPr>
      <w:rPr>
        <w:rFonts w:eastAsiaTheme="minorEastAsia" w:hint="default"/>
        <w:b/>
        <w:color w:val="000000" w:themeColor="text1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DB5179B"/>
    <w:multiLevelType w:val="multilevel"/>
    <w:tmpl w:val="6DB5179B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2E169E"/>
    <w:multiLevelType w:val="multilevel"/>
    <w:tmpl w:val="722E169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954097">
    <w:abstractNumId w:val="3"/>
  </w:num>
  <w:num w:numId="2" w16cid:durableId="96172030">
    <w:abstractNumId w:val="0"/>
  </w:num>
  <w:num w:numId="3" w16cid:durableId="76555977">
    <w:abstractNumId w:val="4"/>
  </w:num>
  <w:num w:numId="4" w16cid:durableId="336418965">
    <w:abstractNumId w:val="1"/>
  </w:num>
  <w:num w:numId="5" w16cid:durableId="975338416">
    <w:abstractNumId w:val="6"/>
  </w:num>
  <w:num w:numId="6" w16cid:durableId="1780758711">
    <w:abstractNumId w:val="8"/>
  </w:num>
  <w:num w:numId="7" w16cid:durableId="263879260">
    <w:abstractNumId w:val="2"/>
  </w:num>
  <w:num w:numId="8" w16cid:durableId="2126069992">
    <w:abstractNumId w:val="10"/>
  </w:num>
  <w:num w:numId="9" w16cid:durableId="483278072">
    <w:abstractNumId w:val="7"/>
  </w:num>
  <w:num w:numId="10" w16cid:durableId="124206178">
    <w:abstractNumId w:val="5"/>
  </w:num>
  <w:num w:numId="11" w16cid:durableId="4184110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53E0"/>
    <w:rsid w:val="0000042E"/>
    <w:rsid w:val="0000076B"/>
    <w:rsid w:val="00003F15"/>
    <w:rsid w:val="00004D7B"/>
    <w:rsid w:val="000057CF"/>
    <w:rsid w:val="00006277"/>
    <w:rsid w:val="000069E8"/>
    <w:rsid w:val="00007AC2"/>
    <w:rsid w:val="00010E03"/>
    <w:rsid w:val="00012D45"/>
    <w:rsid w:val="00014DB3"/>
    <w:rsid w:val="0001552F"/>
    <w:rsid w:val="000174D8"/>
    <w:rsid w:val="000201EC"/>
    <w:rsid w:val="0002039D"/>
    <w:rsid w:val="00020BF1"/>
    <w:rsid w:val="000230F9"/>
    <w:rsid w:val="000234FB"/>
    <w:rsid w:val="000236C2"/>
    <w:rsid w:val="00024252"/>
    <w:rsid w:val="00025328"/>
    <w:rsid w:val="00026A0C"/>
    <w:rsid w:val="000272BA"/>
    <w:rsid w:val="000302A0"/>
    <w:rsid w:val="0003184C"/>
    <w:rsid w:val="00033025"/>
    <w:rsid w:val="00034531"/>
    <w:rsid w:val="00035342"/>
    <w:rsid w:val="000353E0"/>
    <w:rsid w:val="000359DF"/>
    <w:rsid w:val="000368AD"/>
    <w:rsid w:val="00037107"/>
    <w:rsid w:val="00042405"/>
    <w:rsid w:val="000438CB"/>
    <w:rsid w:val="000453A1"/>
    <w:rsid w:val="00045CFB"/>
    <w:rsid w:val="00046C94"/>
    <w:rsid w:val="000473E7"/>
    <w:rsid w:val="00047BA3"/>
    <w:rsid w:val="00047D34"/>
    <w:rsid w:val="00053979"/>
    <w:rsid w:val="000546F2"/>
    <w:rsid w:val="000551E7"/>
    <w:rsid w:val="00055EF2"/>
    <w:rsid w:val="00061012"/>
    <w:rsid w:val="00065522"/>
    <w:rsid w:val="000660D8"/>
    <w:rsid w:val="0006628F"/>
    <w:rsid w:val="0006725E"/>
    <w:rsid w:val="000675E9"/>
    <w:rsid w:val="00067E98"/>
    <w:rsid w:val="00070445"/>
    <w:rsid w:val="0007088E"/>
    <w:rsid w:val="0007110F"/>
    <w:rsid w:val="00073439"/>
    <w:rsid w:val="00074602"/>
    <w:rsid w:val="000749A4"/>
    <w:rsid w:val="00074C70"/>
    <w:rsid w:val="00074ED7"/>
    <w:rsid w:val="00076220"/>
    <w:rsid w:val="00080FCF"/>
    <w:rsid w:val="00082655"/>
    <w:rsid w:val="00082DBD"/>
    <w:rsid w:val="00084663"/>
    <w:rsid w:val="0008585B"/>
    <w:rsid w:val="000858C0"/>
    <w:rsid w:val="00086F4C"/>
    <w:rsid w:val="0008700B"/>
    <w:rsid w:val="00091490"/>
    <w:rsid w:val="00091A64"/>
    <w:rsid w:val="00092A08"/>
    <w:rsid w:val="00092C50"/>
    <w:rsid w:val="000934DF"/>
    <w:rsid w:val="00094345"/>
    <w:rsid w:val="00094C64"/>
    <w:rsid w:val="000A0516"/>
    <w:rsid w:val="000A0629"/>
    <w:rsid w:val="000A243E"/>
    <w:rsid w:val="000A4972"/>
    <w:rsid w:val="000A4E69"/>
    <w:rsid w:val="000A5FC7"/>
    <w:rsid w:val="000A6655"/>
    <w:rsid w:val="000A776F"/>
    <w:rsid w:val="000A7868"/>
    <w:rsid w:val="000A7F15"/>
    <w:rsid w:val="000B0E17"/>
    <w:rsid w:val="000B1055"/>
    <w:rsid w:val="000B1BE2"/>
    <w:rsid w:val="000B2643"/>
    <w:rsid w:val="000B26E8"/>
    <w:rsid w:val="000B2B39"/>
    <w:rsid w:val="000B2ED1"/>
    <w:rsid w:val="000B3DED"/>
    <w:rsid w:val="000B6176"/>
    <w:rsid w:val="000B7003"/>
    <w:rsid w:val="000B7AC9"/>
    <w:rsid w:val="000C33B7"/>
    <w:rsid w:val="000C33D1"/>
    <w:rsid w:val="000C43D1"/>
    <w:rsid w:val="000C5F9F"/>
    <w:rsid w:val="000C6E98"/>
    <w:rsid w:val="000D00AB"/>
    <w:rsid w:val="000D1BA5"/>
    <w:rsid w:val="000D50DE"/>
    <w:rsid w:val="000D6FB1"/>
    <w:rsid w:val="000D79D9"/>
    <w:rsid w:val="000D7EEE"/>
    <w:rsid w:val="000E1067"/>
    <w:rsid w:val="000E3347"/>
    <w:rsid w:val="000E5AA9"/>
    <w:rsid w:val="000E5C47"/>
    <w:rsid w:val="000E66EE"/>
    <w:rsid w:val="000E776F"/>
    <w:rsid w:val="000E7964"/>
    <w:rsid w:val="000F11AA"/>
    <w:rsid w:val="000F16E4"/>
    <w:rsid w:val="000F1C3B"/>
    <w:rsid w:val="000F4674"/>
    <w:rsid w:val="000F5CD3"/>
    <w:rsid w:val="000F6306"/>
    <w:rsid w:val="000F7121"/>
    <w:rsid w:val="000F75A6"/>
    <w:rsid w:val="000F7D01"/>
    <w:rsid w:val="0010282E"/>
    <w:rsid w:val="00103729"/>
    <w:rsid w:val="001046A4"/>
    <w:rsid w:val="001076B7"/>
    <w:rsid w:val="00110DDF"/>
    <w:rsid w:val="0011246F"/>
    <w:rsid w:val="00113E8B"/>
    <w:rsid w:val="00115500"/>
    <w:rsid w:val="00116909"/>
    <w:rsid w:val="00116B23"/>
    <w:rsid w:val="00120D97"/>
    <w:rsid w:val="00121B92"/>
    <w:rsid w:val="00122757"/>
    <w:rsid w:val="001235AB"/>
    <w:rsid w:val="00123E1B"/>
    <w:rsid w:val="00125342"/>
    <w:rsid w:val="001257EA"/>
    <w:rsid w:val="0012656C"/>
    <w:rsid w:val="00130752"/>
    <w:rsid w:val="0013103D"/>
    <w:rsid w:val="001311C4"/>
    <w:rsid w:val="001314B7"/>
    <w:rsid w:val="00133320"/>
    <w:rsid w:val="00134131"/>
    <w:rsid w:val="00134D79"/>
    <w:rsid w:val="00135362"/>
    <w:rsid w:val="001358F4"/>
    <w:rsid w:val="0013636F"/>
    <w:rsid w:val="0013689E"/>
    <w:rsid w:val="00136FF9"/>
    <w:rsid w:val="0013752D"/>
    <w:rsid w:val="00140499"/>
    <w:rsid w:val="00140654"/>
    <w:rsid w:val="00140A81"/>
    <w:rsid w:val="00140E6C"/>
    <w:rsid w:val="001414EF"/>
    <w:rsid w:val="00141658"/>
    <w:rsid w:val="0014200A"/>
    <w:rsid w:val="001425AE"/>
    <w:rsid w:val="001426BA"/>
    <w:rsid w:val="001429AE"/>
    <w:rsid w:val="00145C77"/>
    <w:rsid w:val="0014609C"/>
    <w:rsid w:val="00146807"/>
    <w:rsid w:val="001504BD"/>
    <w:rsid w:val="00150701"/>
    <w:rsid w:val="001561CC"/>
    <w:rsid w:val="00156F8C"/>
    <w:rsid w:val="00157776"/>
    <w:rsid w:val="00160956"/>
    <w:rsid w:val="00160B49"/>
    <w:rsid w:val="001669D3"/>
    <w:rsid w:val="00166EAC"/>
    <w:rsid w:val="001709B0"/>
    <w:rsid w:val="00174E25"/>
    <w:rsid w:val="00175B4A"/>
    <w:rsid w:val="0017687E"/>
    <w:rsid w:val="00180986"/>
    <w:rsid w:val="001809A3"/>
    <w:rsid w:val="001810DE"/>
    <w:rsid w:val="001811FE"/>
    <w:rsid w:val="00181F2E"/>
    <w:rsid w:val="0018494D"/>
    <w:rsid w:val="00185112"/>
    <w:rsid w:val="00185437"/>
    <w:rsid w:val="00185FDC"/>
    <w:rsid w:val="00186517"/>
    <w:rsid w:val="0018724D"/>
    <w:rsid w:val="001901BB"/>
    <w:rsid w:val="00193732"/>
    <w:rsid w:val="00193946"/>
    <w:rsid w:val="001945B9"/>
    <w:rsid w:val="00194CFD"/>
    <w:rsid w:val="00195C51"/>
    <w:rsid w:val="001962F5"/>
    <w:rsid w:val="00196634"/>
    <w:rsid w:val="00196936"/>
    <w:rsid w:val="00196B66"/>
    <w:rsid w:val="00197423"/>
    <w:rsid w:val="001A1188"/>
    <w:rsid w:val="001A2B50"/>
    <w:rsid w:val="001A2BD0"/>
    <w:rsid w:val="001A2FEA"/>
    <w:rsid w:val="001A6F15"/>
    <w:rsid w:val="001A780D"/>
    <w:rsid w:val="001B023F"/>
    <w:rsid w:val="001B0A2B"/>
    <w:rsid w:val="001B217E"/>
    <w:rsid w:val="001B230D"/>
    <w:rsid w:val="001B5985"/>
    <w:rsid w:val="001B643E"/>
    <w:rsid w:val="001B6C7A"/>
    <w:rsid w:val="001C0A86"/>
    <w:rsid w:val="001C26E9"/>
    <w:rsid w:val="001C4D75"/>
    <w:rsid w:val="001C68B0"/>
    <w:rsid w:val="001D1728"/>
    <w:rsid w:val="001D1734"/>
    <w:rsid w:val="001D243F"/>
    <w:rsid w:val="001D2BE9"/>
    <w:rsid w:val="001D3ACB"/>
    <w:rsid w:val="001D427C"/>
    <w:rsid w:val="001D5A63"/>
    <w:rsid w:val="001D6F9C"/>
    <w:rsid w:val="001D7F7D"/>
    <w:rsid w:val="001E1FF5"/>
    <w:rsid w:val="001E2333"/>
    <w:rsid w:val="001E3227"/>
    <w:rsid w:val="001E39BC"/>
    <w:rsid w:val="001E5B8F"/>
    <w:rsid w:val="001E60AA"/>
    <w:rsid w:val="001E69B0"/>
    <w:rsid w:val="001E6DB2"/>
    <w:rsid w:val="001E6FEE"/>
    <w:rsid w:val="001E7CB0"/>
    <w:rsid w:val="001F0FD7"/>
    <w:rsid w:val="001F2145"/>
    <w:rsid w:val="001F3EF0"/>
    <w:rsid w:val="001F406B"/>
    <w:rsid w:val="001F4D3F"/>
    <w:rsid w:val="001F55DE"/>
    <w:rsid w:val="001F6A27"/>
    <w:rsid w:val="00200A72"/>
    <w:rsid w:val="00202613"/>
    <w:rsid w:val="00202ED8"/>
    <w:rsid w:val="002042C9"/>
    <w:rsid w:val="002050D1"/>
    <w:rsid w:val="00206289"/>
    <w:rsid w:val="002064A6"/>
    <w:rsid w:val="0020663A"/>
    <w:rsid w:val="00207BCC"/>
    <w:rsid w:val="002100B3"/>
    <w:rsid w:val="0021114B"/>
    <w:rsid w:val="00211810"/>
    <w:rsid w:val="00211915"/>
    <w:rsid w:val="00211E73"/>
    <w:rsid w:val="00213840"/>
    <w:rsid w:val="00214E43"/>
    <w:rsid w:val="002161B5"/>
    <w:rsid w:val="00216B7B"/>
    <w:rsid w:val="00221EB0"/>
    <w:rsid w:val="0022333A"/>
    <w:rsid w:val="00223EE6"/>
    <w:rsid w:val="002248FA"/>
    <w:rsid w:val="0022776B"/>
    <w:rsid w:val="00230E8D"/>
    <w:rsid w:val="0023174D"/>
    <w:rsid w:val="00231B60"/>
    <w:rsid w:val="002338F3"/>
    <w:rsid w:val="00235025"/>
    <w:rsid w:val="00237329"/>
    <w:rsid w:val="0023763B"/>
    <w:rsid w:val="00237BD8"/>
    <w:rsid w:val="00241C2C"/>
    <w:rsid w:val="00244823"/>
    <w:rsid w:val="002454F9"/>
    <w:rsid w:val="00245BC4"/>
    <w:rsid w:val="002469F5"/>
    <w:rsid w:val="00247A20"/>
    <w:rsid w:val="002514BA"/>
    <w:rsid w:val="00251A00"/>
    <w:rsid w:val="002536DD"/>
    <w:rsid w:val="0025444E"/>
    <w:rsid w:val="002549FB"/>
    <w:rsid w:val="00254FA3"/>
    <w:rsid w:val="00257D8A"/>
    <w:rsid w:val="00263978"/>
    <w:rsid w:val="00264C5C"/>
    <w:rsid w:val="00264EC1"/>
    <w:rsid w:val="0026503A"/>
    <w:rsid w:val="002669B4"/>
    <w:rsid w:val="0026751F"/>
    <w:rsid w:val="00270CB5"/>
    <w:rsid w:val="00271034"/>
    <w:rsid w:val="002713F5"/>
    <w:rsid w:val="002758A2"/>
    <w:rsid w:val="00275A44"/>
    <w:rsid w:val="0027621B"/>
    <w:rsid w:val="002768C0"/>
    <w:rsid w:val="002803FA"/>
    <w:rsid w:val="00280C75"/>
    <w:rsid w:val="00280D4C"/>
    <w:rsid w:val="00280F53"/>
    <w:rsid w:val="00281DC9"/>
    <w:rsid w:val="002820CC"/>
    <w:rsid w:val="00283C46"/>
    <w:rsid w:val="00283EFB"/>
    <w:rsid w:val="002850A4"/>
    <w:rsid w:val="002858F5"/>
    <w:rsid w:val="00285986"/>
    <w:rsid w:val="00291BB1"/>
    <w:rsid w:val="002932EC"/>
    <w:rsid w:val="00293AB0"/>
    <w:rsid w:val="00293B1B"/>
    <w:rsid w:val="00293D1F"/>
    <w:rsid w:val="00295F62"/>
    <w:rsid w:val="0029620C"/>
    <w:rsid w:val="00297B37"/>
    <w:rsid w:val="00297F6B"/>
    <w:rsid w:val="002A0D22"/>
    <w:rsid w:val="002A18FE"/>
    <w:rsid w:val="002A1DEB"/>
    <w:rsid w:val="002A4801"/>
    <w:rsid w:val="002A4A3F"/>
    <w:rsid w:val="002A7453"/>
    <w:rsid w:val="002A7509"/>
    <w:rsid w:val="002A79A0"/>
    <w:rsid w:val="002B2E89"/>
    <w:rsid w:val="002B330F"/>
    <w:rsid w:val="002B44FD"/>
    <w:rsid w:val="002B6727"/>
    <w:rsid w:val="002C1CDD"/>
    <w:rsid w:val="002C3F89"/>
    <w:rsid w:val="002C4FAE"/>
    <w:rsid w:val="002C6267"/>
    <w:rsid w:val="002C6D8D"/>
    <w:rsid w:val="002D0428"/>
    <w:rsid w:val="002D151D"/>
    <w:rsid w:val="002D1953"/>
    <w:rsid w:val="002D2081"/>
    <w:rsid w:val="002D2F95"/>
    <w:rsid w:val="002D353C"/>
    <w:rsid w:val="002D381B"/>
    <w:rsid w:val="002D3D46"/>
    <w:rsid w:val="002D5D3A"/>
    <w:rsid w:val="002D6736"/>
    <w:rsid w:val="002D77BB"/>
    <w:rsid w:val="002D7CE5"/>
    <w:rsid w:val="002E07B1"/>
    <w:rsid w:val="002E0AE8"/>
    <w:rsid w:val="002E12F8"/>
    <w:rsid w:val="002E1661"/>
    <w:rsid w:val="002E2D23"/>
    <w:rsid w:val="002E3A70"/>
    <w:rsid w:val="002E3AA4"/>
    <w:rsid w:val="002E3BC5"/>
    <w:rsid w:val="002E4398"/>
    <w:rsid w:val="002E74FA"/>
    <w:rsid w:val="002F0E55"/>
    <w:rsid w:val="002F11E3"/>
    <w:rsid w:val="002F2A78"/>
    <w:rsid w:val="002F2FA8"/>
    <w:rsid w:val="002F3901"/>
    <w:rsid w:val="002F3D46"/>
    <w:rsid w:val="002F4362"/>
    <w:rsid w:val="002F637B"/>
    <w:rsid w:val="002F714B"/>
    <w:rsid w:val="002F7960"/>
    <w:rsid w:val="002F7BB1"/>
    <w:rsid w:val="003013DB"/>
    <w:rsid w:val="0030223B"/>
    <w:rsid w:val="00303BAF"/>
    <w:rsid w:val="00303E42"/>
    <w:rsid w:val="00304368"/>
    <w:rsid w:val="00305D79"/>
    <w:rsid w:val="00306A8E"/>
    <w:rsid w:val="0030752F"/>
    <w:rsid w:val="0031127A"/>
    <w:rsid w:val="0031585D"/>
    <w:rsid w:val="00316901"/>
    <w:rsid w:val="00321F9E"/>
    <w:rsid w:val="0032298E"/>
    <w:rsid w:val="003230B2"/>
    <w:rsid w:val="0032325B"/>
    <w:rsid w:val="00323590"/>
    <w:rsid w:val="00323E34"/>
    <w:rsid w:val="00324F01"/>
    <w:rsid w:val="00325CA8"/>
    <w:rsid w:val="0033072E"/>
    <w:rsid w:val="00330868"/>
    <w:rsid w:val="0033105A"/>
    <w:rsid w:val="00331DA4"/>
    <w:rsid w:val="0033279C"/>
    <w:rsid w:val="0033367B"/>
    <w:rsid w:val="003339A9"/>
    <w:rsid w:val="00334FB4"/>
    <w:rsid w:val="00335183"/>
    <w:rsid w:val="0033662F"/>
    <w:rsid w:val="00337B82"/>
    <w:rsid w:val="00337FE3"/>
    <w:rsid w:val="00340825"/>
    <w:rsid w:val="003408F6"/>
    <w:rsid w:val="00340B77"/>
    <w:rsid w:val="0034167D"/>
    <w:rsid w:val="0034176D"/>
    <w:rsid w:val="00341924"/>
    <w:rsid w:val="00342253"/>
    <w:rsid w:val="003438D2"/>
    <w:rsid w:val="00343B15"/>
    <w:rsid w:val="003442FA"/>
    <w:rsid w:val="00345F75"/>
    <w:rsid w:val="00347128"/>
    <w:rsid w:val="0034738E"/>
    <w:rsid w:val="00350010"/>
    <w:rsid w:val="003515BF"/>
    <w:rsid w:val="00351A0D"/>
    <w:rsid w:val="00352911"/>
    <w:rsid w:val="003542AC"/>
    <w:rsid w:val="00354DA8"/>
    <w:rsid w:val="0035683F"/>
    <w:rsid w:val="003569CA"/>
    <w:rsid w:val="0036226D"/>
    <w:rsid w:val="00362417"/>
    <w:rsid w:val="003629BA"/>
    <w:rsid w:val="00362A1A"/>
    <w:rsid w:val="00363505"/>
    <w:rsid w:val="003639F6"/>
    <w:rsid w:val="00366599"/>
    <w:rsid w:val="00366FA2"/>
    <w:rsid w:val="00370695"/>
    <w:rsid w:val="00370ADB"/>
    <w:rsid w:val="003721F0"/>
    <w:rsid w:val="00372A52"/>
    <w:rsid w:val="00372CA4"/>
    <w:rsid w:val="0037351E"/>
    <w:rsid w:val="00373621"/>
    <w:rsid w:val="00373CFF"/>
    <w:rsid w:val="00374855"/>
    <w:rsid w:val="00374CA1"/>
    <w:rsid w:val="00375245"/>
    <w:rsid w:val="00375A89"/>
    <w:rsid w:val="003761D5"/>
    <w:rsid w:val="00377B01"/>
    <w:rsid w:val="00380A9F"/>
    <w:rsid w:val="003813B3"/>
    <w:rsid w:val="003826B3"/>
    <w:rsid w:val="00384983"/>
    <w:rsid w:val="0038575D"/>
    <w:rsid w:val="003859BF"/>
    <w:rsid w:val="003860B6"/>
    <w:rsid w:val="00386A50"/>
    <w:rsid w:val="003878DF"/>
    <w:rsid w:val="0039125E"/>
    <w:rsid w:val="0039213B"/>
    <w:rsid w:val="003925CD"/>
    <w:rsid w:val="00393D22"/>
    <w:rsid w:val="00394E8C"/>
    <w:rsid w:val="00397FBE"/>
    <w:rsid w:val="003A05A1"/>
    <w:rsid w:val="003A330C"/>
    <w:rsid w:val="003A6485"/>
    <w:rsid w:val="003A7FE0"/>
    <w:rsid w:val="003B0FC1"/>
    <w:rsid w:val="003B1810"/>
    <w:rsid w:val="003B227A"/>
    <w:rsid w:val="003B3730"/>
    <w:rsid w:val="003B47EA"/>
    <w:rsid w:val="003B5668"/>
    <w:rsid w:val="003C0D7A"/>
    <w:rsid w:val="003C1653"/>
    <w:rsid w:val="003C2C4D"/>
    <w:rsid w:val="003C64B1"/>
    <w:rsid w:val="003C77EA"/>
    <w:rsid w:val="003D068E"/>
    <w:rsid w:val="003D0FEC"/>
    <w:rsid w:val="003D20D2"/>
    <w:rsid w:val="003D26F3"/>
    <w:rsid w:val="003D30B1"/>
    <w:rsid w:val="003D3C3B"/>
    <w:rsid w:val="003D6C07"/>
    <w:rsid w:val="003E163D"/>
    <w:rsid w:val="003E1F7F"/>
    <w:rsid w:val="003E2F25"/>
    <w:rsid w:val="003E3BBB"/>
    <w:rsid w:val="003E43C7"/>
    <w:rsid w:val="003E51B7"/>
    <w:rsid w:val="003E54A4"/>
    <w:rsid w:val="003E5CDC"/>
    <w:rsid w:val="003F1F62"/>
    <w:rsid w:val="003F2B8F"/>
    <w:rsid w:val="003F3CE8"/>
    <w:rsid w:val="003F3CF8"/>
    <w:rsid w:val="003F45D0"/>
    <w:rsid w:val="003F4D87"/>
    <w:rsid w:val="003F5366"/>
    <w:rsid w:val="003F6DE1"/>
    <w:rsid w:val="00401359"/>
    <w:rsid w:val="00401ABE"/>
    <w:rsid w:val="00403B88"/>
    <w:rsid w:val="00407D2D"/>
    <w:rsid w:val="00411C0E"/>
    <w:rsid w:val="0041200B"/>
    <w:rsid w:val="00412305"/>
    <w:rsid w:val="0041300B"/>
    <w:rsid w:val="00415DBE"/>
    <w:rsid w:val="00416347"/>
    <w:rsid w:val="00416414"/>
    <w:rsid w:val="004166AD"/>
    <w:rsid w:val="00417A1F"/>
    <w:rsid w:val="00417D88"/>
    <w:rsid w:val="00422426"/>
    <w:rsid w:val="00423048"/>
    <w:rsid w:val="0042357A"/>
    <w:rsid w:val="00423ECD"/>
    <w:rsid w:val="004242E9"/>
    <w:rsid w:val="0042469D"/>
    <w:rsid w:val="004248A2"/>
    <w:rsid w:val="00425831"/>
    <w:rsid w:val="00425885"/>
    <w:rsid w:val="00431874"/>
    <w:rsid w:val="00434A9E"/>
    <w:rsid w:val="00435A64"/>
    <w:rsid w:val="00435BD8"/>
    <w:rsid w:val="00437D75"/>
    <w:rsid w:val="00440794"/>
    <w:rsid w:val="00441DEF"/>
    <w:rsid w:val="00441EAC"/>
    <w:rsid w:val="004428E1"/>
    <w:rsid w:val="00444C25"/>
    <w:rsid w:val="004458FC"/>
    <w:rsid w:val="004463C4"/>
    <w:rsid w:val="0044686B"/>
    <w:rsid w:val="00447A0D"/>
    <w:rsid w:val="004508CE"/>
    <w:rsid w:val="00450DAA"/>
    <w:rsid w:val="00450EFB"/>
    <w:rsid w:val="00451CF2"/>
    <w:rsid w:val="00453068"/>
    <w:rsid w:val="00454FC0"/>
    <w:rsid w:val="00455642"/>
    <w:rsid w:val="00456A74"/>
    <w:rsid w:val="004578FD"/>
    <w:rsid w:val="00460650"/>
    <w:rsid w:val="004609C8"/>
    <w:rsid w:val="00460C21"/>
    <w:rsid w:val="00461A23"/>
    <w:rsid w:val="00462185"/>
    <w:rsid w:val="00462397"/>
    <w:rsid w:val="00462CF9"/>
    <w:rsid w:val="00465537"/>
    <w:rsid w:val="0047033C"/>
    <w:rsid w:val="00475656"/>
    <w:rsid w:val="00477C7A"/>
    <w:rsid w:val="00480D72"/>
    <w:rsid w:val="00481E29"/>
    <w:rsid w:val="00484A49"/>
    <w:rsid w:val="0048559A"/>
    <w:rsid w:val="004855BA"/>
    <w:rsid w:val="0048661D"/>
    <w:rsid w:val="004922D8"/>
    <w:rsid w:val="00492511"/>
    <w:rsid w:val="00493A6B"/>
    <w:rsid w:val="00494A4B"/>
    <w:rsid w:val="0049610E"/>
    <w:rsid w:val="004A1BC4"/>
    <w:rsid w:val="004A2681"/>
    <w:rsid w:val="004A7C7A"/>
    <w:rsid w:val="004B2AE7"/>
    <w:rsid w:val="004B4DE8"/>
    <w:rsid w:val="004B5DC1"/>
    <w:rsid w:val="004B5DCE"/>
    <w:rsid w:val="004B6643"/>
    <w:rsid w:val="004C05F8"/>
    <w:rsid w:val="004C1A59"/>
    <w:rsid w:val="004C340A"/>
    <w:rsid w:val="004C3760"/>
    <w:rsid w:val="004C57A9"/>
    <w:rsid w:val="004C661F"/>
    <w:rsid w:val="004D033F"/>
    <w:rsid w:val="004D0A2B"/>
    <w:rsid w:val="004D0BEB"/>
    <w:rsid w:val="004D1416"/>
    <w:rsid w:val="004D23EE"/>
    <w:rsid w:val="004D3D86"/>
    <w:rsid w:val="004D4541"/>
    <w:rsid w:val="004D4AC4"/>
    <w:rsid w:val="004D5DA4"/>
    <w:rsid w:val="004D606A"/>
    <w:rsid w:val="004D63DC"/>
    <w:rsid w:val="004D6688"/>
    <w:rsid w:val="004D6DCB"/>
    <w:rsid w:val="004D7334"/>
    <w:rsid w:val="004D7C77"/>
    <w:rsid w:val="004E00CE"/>
    <w:rsid w:val="004E1BE6"/>
    <w:rsid w:val="004E38BB"/>
    <w:rsid w:val="004E6642"/>
    <w:rsid w:val="004E69A4"/>
    <w:rsid w:val="004E7121"/>
    <w:rsid w:val="004E716D"/>
    <w:rsid w:val="004E79CF"/>
    <w:rsid w:val="004E7DBA"/>
    <w:rsid w:val="004F08C6"/>
    <w:rsid w:val="004F0AE3"/>
    <w:rsid w:val="004F1F8D"/>
    <w:rsid w:val="004F51D0"/>
    <w:rsid w:val="00502B5E"/>
    <w:rsid w:val="00503199"/>
    <w:rsid w:val="00504296"/>
    <w:rsid w:val="0050472F"/>
    <w:rsid w:val="00504B8B"/>
    <w:rsid w:val="00505191"/>
    <w:rsid w:val="005051C3"/>
    <w:rsid w:val="005057CD"/>
    <w:rsid w:val="005105D7"/>
    <w:rsid w:val="005114DB"/>
    <w:rsid w:val="0051159D"/>
    <w:rsid w:val="00512117"/>
    <w:rsid w:val="00512465"/>
    <w:rsid w:val="00512839"/>
    <w:rsid w:val="00512B7A"/>
    <w:rsid w:val="00513CE5"/>
    <w:rsid w:val="00520037"/>
    <w:rsid w:val="00520721"/>
    <w:rsid w:val="0052193F"/>
    <w:rsid w:val="0052215E"/>
    <w:rsid w:val="005235BE"/>
    <w:rsid w:val="0052587D"/>
    <w:rsid w:val="005263B9"/>
    <w:rsid w:val="005265D6"/>
    <w:rsid w:val="00527F75"/>
    <w:rsid w:val="005314B3"/>
    <w:rsid w:val="005325CD"/>
    <w:rsid w:val="00534609"/>
    <w:rsid w:val="005347E5"/>
    <w:rsid w:val="00535D46"/>
    <w:rsid w:val="00536D88"/>
    <w:rsid w:val="0054039D"/>
    <w:rsid w:val="0054340B"/>
    <w:rsid w:val="00543C0B"/>
    <w:rsid w:val="0054422C"/>
    <w:rsid w:val="005463F6"/>
    <w:rsid w:val="0055152F"/>
    <w:rsid w:val="00551963"/>
    <w:rsid w:val="00554553"/>
    <w:rsid w:val="00557375"/>
    <w:rsid w:val="00557524"/>
    <w:rsid w:val="00560F83"/>
    <w:rsid w:val="00562943"/>
    <w:rsid w:val="00563101"/>
    <w:rsid w:val="0056383B"/>
    <w:rsid w:val="00565239"/>
    <w:rsid w:val="005656BB"/>
    <w:rsid w:val="0056582E"/>
    <w:rsid w:val="00566B53"/>
    <w:rsid w:val="00566EA0"/>
    <w:rsid w:val="00566F19"/>
    <w:rsid w:val="0056756E"/>
    <w:rsid w:val="00567932"/>
    <w:rsid w:val="005714F1"/>
    <w:rsid w:val="00572A09"/>
    <w:rsid w:val="005749DE"/>
    <w:rsid w:val="0057720C"/>
    <w:rsid w:val="00583430"/>
    <w:rsid w:val="00585085"/>
    <w:rsid w:val="00590CE5"/>
    <w:rsid w:val="00592477"/>
    <w:rsid w:val="005926CA"/>
    <w:rsid w:val="00592C7E"/>
    <w:rsid w:val="00597E78"/>
    <w:rsid w:val="005A08F5"/>
    <w:rsid w:val="005A17E7"/>
    <w:rsid w:val="005A18BB"/>
    <w:rsid w:val="005A2B94"/>
    <w:rsid w:val="005A3B26"/>
    <w:rsid w:val="005A472D"/>
    <w:rsid w:val="005A5919"/>
    <w:rsid w:val="005A597C"/>
    <w:rsid w:val="005A5D81"/>
    <w:rsid w:val="005A5DCF"/>
    <w:rsid w:val="005A6777"/>
    <w:rsid w:val="005A75D7"/>
    <w:rsid w:val="005B0795"/>
    <w:rsid w:val="005B0CAE"/>
    <w:rsid w:val="005B1F74"/>
    <w:rsid w:val="005B2BB9"/>
    <w:rsid w:val="005B3667"/>
    <w:rsid w:val="005B5FCF"/>
    <w:rsid w:val="005C0F1F"/>
    <w:rsid w:val="005C12AE"/>
    <w:rsid w:val="005C1614"/>
    <w:rsid w:val="005C2A85"/>
    <w:rsid w:val="005C2DBD"/>
    <w:rsid w:val="005C3183"/>
    <w:rsid w:val="005C3F33"/>
    <w:rsid w:val="005C49F2"/>
    <w:rsid w:val="005C5D59"/>
    <w:rsid w:val="005C6F99"/>
    <w:rsid w:val="005C76F4"/>
    <w:rsid w:val="005D04C6"/>
    <w:rsid w:val="005D3800"/>
    <w:rsid w:val="005D3D9D"/>
    <w:rsid w:val="005D3EC2"/>
    <w:rsid w:val="005D4946"/>
    <w:rsid w:val="005D61FC"/>
    <w:rsid w:val="005D77B4"/>
    <w:rsid w:val="005E0545"/>
    <w:rsid w:val="005E1B06"/>
    <w:rsid w:val="005E294D"/>
    <w:rsid w:val="005E6807"/>
    <w:rsid w:val="005E6980"/>
    <w:rsid w:val="005E7AD5"/>
    <w:rsid w:val="005E7E5F"/>
    <w:rsid w:val="005E7EBA"/>
    <w:rsid w:val="005F0F45"/>
    <w:rsid w:val="005F3710"/>
    <w:rsid w:val="005F3B49"/>
    <w:rsid w:val="005F3DBD"/>
    <w:rsid w:val="005F4765"/>
    <w:rsid w:val="005F52E9"/>
    <w:rsid w:val="005F5F24"/>
    <w:rsid w:val="005F6AF4"/>
    <w:rsid w:val="005F747F"/>
    <w:rsid w:val="006000D1"/>
    <w:rsid w:val="00602A14"/>
    <w:rsid w:val="00602E0D"/>
    <w:rsid w:val="00602E26"/>
    <w:rsid w:val="006031A0"/>
    <w:rsid w:val="00603778"/>
    <w:rsid w:val="00604890"/>
    <w:rsid w:val="00605BA6"/>
    <w:rsid w:val="006060C3"/>
    <w:rsid w:val="00606685"/>
    <w:rsid w:val="006078F2"/>
    <w:rsid w:val="00607C3A"/>
    <w:rsid w:val="00610A4A"/>
    <w:rsid w:val="00613683"/>
    <w:rsid w:val="00614629"/>
    <w:rsid w:val="00615E02"/>
    <w:rsid w:val="00620E7C"/>
    <w:rsid w:val="00621361"/>
    <w:rsid w:val="00621A08"/>
    <w:rsid w:val="006234D0"/>
    <w:rsid w:val="00623800"/>
    <w:rsid w:val="00624BF2"/>
    <w:rsid w:val="006262EF"/>
    <w:rsid w:val="0062664E"/>
    <w:rsid w:val="00626D26"/>
    <w:rsid w:val="006271D0"/>
    <w:rsid w:val="006274C6"/>
    <w:rsid w:val="00627859"/>
    <w:rsid w:val="00630EB1"/>
    <w:rsid w:val="00630F8E"/>
    <w:rsid w:val="00631CE6"/>
    <w:rsid w:val="00631F7E"/>
    <w:rsid w:val="006328C5"/>
    <w:rsid w:val="006335BC"/>
    <w:rsid w:val="006353B0"/>
    <w:rsid w:val="006355CA"/>
    <w:rsid w:val="00635A86"/>
    <w:rsid w:val="0063697E"/>
    <w:rsid w:val="00636B14"/>
    <w:rsid w:val="00637C0C"/>
    <w:rsid w:val="00637D1B"/>
    <w:rsid w:val="00640ADC"/>
    <w:rsid w:val="0064146D"/>
    <w:rsid w:val="00641B87"/>
    <w:rsid w:val="0064438C"/>
    <w:rsid w:val="0064571E"/>
    <w:rsid w:val="00645B07"/>
    <w:rsid w:val="00645DD5"/>
    <w:rsid w:val="00647163"/>
    <w:rsid w:val="00650F88"/>
    <w:rsid w:val="006521EF"/>
    <w:rsid w:val="00652283"/>
    <w:rsid w:val="006523B0"/>
    <w:rsid w:val="0065368D"/>
    <w:rsid w:val="006560AF"/>
    <w:rsid w:val="006577D4"/>
    <w:rsid w:val="00660CAC"/>
    <w:rsid w:val="00661EC9"/>
    <w:rsid w:val="00661F95"/>
    <w:rsid w:val="00664E82"/>
    <w:rsid w:val="00665A69"/>
    <w:rsid w:val="00667547"/>
    <w:rsid w:val="0067166E"/>
    <w:rsid w:val="006740AA"/>
    <w:rsid w:val="00676333"/>
    <w:rsid w:val="00676FA2"/>
    <w:rsid w:val="0067775A"/>
    <w:rsid w:val="006815C4"/>
    <w:rsid w:val="006816D5"/>
    <w:rsid w:val="006819DB"/>
    <w:rsid w:val="00682AC7"/>
    <w:rsid w:val="00682B16"/>
    <w:rsid w:val="006834DE"/>
    <w:rsid w:val="00684601"/>
    <w:rsid w:val="00684F44"/>
    <w:rsid w:val="00686683"/>
    <w:rsid w:val="00686858"/>
    <w:rsid w:val="00692AFA"/>
    <w:rsid w:val="006930D5"/>
    <w:rsid w:val="00693BFF"/>
    <w:rsid w:val="006946AA"/>
    <w:rsid w:val="0069553D"/>
    <w:rsid w:val="0069650D"/>
    <w:rsid w:val="006A10EE"/>
    <w:rsid w:val="006A16DD"/>
    <w:rsid w:val="006A1E55"/>
    <w:rsid w:val="006A1E6F"/>
    <w:rsid w:val="006A214A"/>
    <w:rsid w:val="006A22C5"/>
    <w:rsid w:val="006A2336"/>
    <w:rsid w:val="006A485C"/>
    <w:rsid w:val="006A5D85"/>
    <w:rsid w:val="006A7508"/>
    <w:rsid w:val="006B0C8B"/>
    <w:rsid w:val="006B0F3D"/>
    <w:rsid w:val="006B19B7"/>
    <w:rsid w:val="006B2BFD"/>
    <w:rsid w:val="006B599C"/>
    <w:rsid w:val="006B7980"/>
    <w:rsid w:val="006C06A0"/>
    <w:rsid w:val="006C0CFE"/>
    <w:rsid w:val="006C1143"/>
    <w:rsid w:val="006C2163"/>
    <w:rsid w:val="006C2BE8"/>
    <w:rsid w:val="006C30E1"/>
    <w:rsid w:val="006C3F52"/>
    <w:rsid w:val="006C58FE"/>
    <w:rsid w:val="006C690F"/>
    <w:rsid w:val="006D09D3"/>
    <w:rsid w:val="006D10C4"/>
    <w:rsid w:val="006D1C71"/>
    <w:rsid w:val="006D244A"/>
    <w:rsid w:val="006D2A05"/>
    <w:rsid w:val="006D34B3"/>
    <w:rsid w:val="006D385F"/>
    <w:rsid w:val="006D4124"/>
    <w:rsid w:val="006D4164"/>
    <w:rsid w:val="006D419C"/>
    <w:rsid w:val="006D45E9"/>
    <w:rsid w:val="006D623F"/>
    <w:rsid w:val="006D6A72"/>
    <w:rsid w:val="006D7D57"/>
    <w:rsid w:val="006E00E2"/>
    <w:rsid w:val="006E1FA9"/>
    <w:rsid w:val="006E2DBD"/>
    <w:rsid w:val="006E5045"/>
    <w:rsid w:val="006E6E57"/>
    <w:rsid w:val="006E71AB"/>
    <w:rsid w:val="006E730A"/>
    <w:rsid w:val="006E7F20"/>
    <w:rsid w:val="006F1B51"/>
    <w:rsid w:val="006F1F28"/>
    <w:rsid w:val="006F356B"/>
    <w:rsid w:val="006F4001"/>
    <w:rsid w:val="006F40A0"/>
    <w:rsid w:val="006F4963"/>
    <w:rsid w:val="006F55D4"/>
    <w:rsid w:val="006F64AE"/>
    <w:rsid w:val="006F69B0"/>
    <w:rsid w:val="006F6B2E"/>
    <w:rsid w:val="006F74F5"/>
    <w:rsid w:val="00700B18"/>
    <w:rsid w:val="0070183C"/>
    <w:rsid w:val="00702307"/>
    <w:rsid w:val="00702523"/>
    <w:rsid w:val="00702560"/>
    <w:rsid w:val="007031D2"/>
    <w:rsid w:val="00703926"/>
    <w:rsid w:val="0070452D"/>
    <w:rsid w:val="00707CBD"/>
    <w:rsid w:val="0071226B"/>
    <w:rsid w:val="00713145"/>
    <w:rsid w:val="00713CBB"/>
    <w:rsid w:val="00714A33"/>
    <w:rsid w:val="007150C5"/>
    <w:rsid w:val="00715973"/>
    <w:rsid w:val="007172DB"/>
    <w:rsid w:val="00717DC1"/>
    <w:rsid w:val="00720BBC"/>
    <w:rsid w:val="00721A6A"/>
    <w:rsid w:val="007248E3"/>
    <w:rsid w:val="00724D26"/>
    <w:rsid w:val="00725FE5"/>
    <w:rsid w:val="0072711E"/>
    <w:rsid w:val="00730DC6"/>
    <w:rsid w:val="0073113F"/>
    <w:rsid w:val="0073155F"/>
    <w:rsid w:val="00732258"/>
    <w:rsid w:val="00733E0C"/>
    <w:rsid w:val="00734CF0"/>
    <w:rsid w:val="00735C13"/>
    <w:rsid w:val="00736B3A"/>
    <w:rsid w:val="0074097E"/>
    <w:rsid w:val="00741899"/>
    <w:rsid w:val="00741BB9"/>
    <w:rsid w:val="007454A9"/>
    <w:rsid w:val="00746576"/>
    <w:rsid w:val="0074692D"/>
    <w:rsid w:val="00746C35"/>
    <w:rsid w:val="0075028B"/>
    <w:rsid w:val="00752163"/>
    <w:rsid w:val="007525BC"/>
    <w:rsid w:val="00752D79"/>
    <w:rsid w:val="00753713"/>
    <w:rsid w:val="00754258"/>
    <w:rsid w:val="00754DC6"/>
    <w:rsid w:val="007552C7"/>
    <w:rsid w:val="007559CB"/>
    <w:rsid w:val="00757A85"/>
    <w:rsid w:val="00760639"/>
    <w:rsid w:val="00761C1D"/>
    <w:rsid w:val="00765911"/>
    <w:rsid w:val="007667E7"/>
    <w:rsid w:val="00766F2C"/>
    <w:rsid w:val="00770C3D"/>
    <w:rsid w:val="00771426"/>
    <w:rsid w:val="007726D9"/>
    <w:rsid w:val="00772A3B"/>
    <w:rsid w:val="00772BD8"/>
    <w:rsid w:val="00772D7A"/>
    <w:rsid w:val="00780CD2"/>
    <w:rsid w:val="00781AFC"/>
    <w:rsid w:val="00781E71"/>
    <w:rsid w:val="00782C69"/>
    <w:rsid w:val="0078537A"/>
    <w:rsid w:val="00785D63"/>
    <w:rsid w:val="00786773"/>
    <w:rsid w:val="00790F28"/>
    <w:rsid w:val="00790FB5"/>
    <w:rsid w:val="00792322"/>
    <w:rsid w:val="00793C5C"/>
    <w:rsid w:val="00793E6E"/>
    <w:rsid w:val="007953B9"/>
    <w:rsid w:val="0079691C"/>
    <w:rsid w:val="0079778F"/>
    <w:rsid w:val="00797797"/>
    <w:rsid w:val="007A0A36"/>
    <w:rsid w:val="007A0A43"/>
    <w:rsid w:val="007A1B1F"/>
    <w:rsid w:val="007A46D5"/>
    <w:rsid w:val="007A48BD"/>
    <w:rsid w:val="007B0521"/>
    <w:rsid w:val="007B214D"/>
    <w:rsid w:val="007B34A5"/>
    <w:rsid w:val="007B48A4"/>
    <w:rsid w:val="007B4D97"/>
    <w:rsid w:val="007B5174"/>
    <w:rsid w:val="007B67AA"/>
    <w:rsid w:val="007C163C"/>
    <w:rsid w:val="007C251A"/>
    <w:rsid w:val="007C2767"/>
    <w:rsid w:val="007C3513"/>
    <w:rsid w:val="007C440F"/>
    <w:rsid w:val="007C52DC"/>
    <w:rsid w:val="007C7209"/>
    <w:rsid w:val="007C728A"/>
    <w:rsid w:val="007C728C"/>
    <w:rsid w:val="007D2743"/>
    <w:rsid w:val="007D3198"/>
    <w:rsid w:val="007D3A00"/>
    <w:rsid w:val="007D7013"/>
    <w:rsid w:val="007D7CF3"/>
    <w:rsid w:val="007E0992"/>
    <w:rsid w:val="007E1A14"/>
    <w:rsid w:val="007E20EB"/>
    <w:rsid w:val="007E49E5"/>
    <w:rsid w:val="007E674C"/>
    <w:rsid w:val="007E79AE"/>
    <w:rsid w:val="007F1079"/>
    <w:rsid w:val="007F2654"/>
    <w:rsid w:val="007F4663"/>
    <w:rsid w:val="008009E7"/>
    <w:rsid w:val="00806C46"/>
    <w:rsid w:val="00807021"/>
    <w:rsid w:val="0080726A"/>
    <w:rsid w:val="00810F5B"/>
    <w:rsid w:val="008113DF"/>
    <w:rsid w:val="00812062"/>
    <w:rsid w:val="008157C9"/>
    <w:rsid w:val="008157F2"/>
    <w:rsid w:val="0081734E"/>
    <w:rsid w:val="008175F7"/>
    <w:rsid w:val="00817E94"/>
    <w:rsid w:val="00820824"/>
    <w:rsid w:val="00820A6B"/>
    <w:rsid w:val="00820BED"/>
    <w:rsid w:val="00820DFD"/>
    <w:rsid w:val="00821F92"/>
    <w:rsid w:val="00822F4F"/>
    <w:rsid w:val="0082422C"/>
    <w:rsid w:val="0082529F"/>
    <w:rsid w:val="00825BC1"/>
    <w:rsid w:val="00826A1B"/>
    <w:rsid w:val="0082710B"/>
    <w:rsid w:val="008319E7"/>
    <w:rsid w:val="00832466"/>
    <w:rsid w:val="008334BA"/>
    <w:rsid w:val="008343CE"/>
    <w:rsid w:val="00834FE9"/>
    <w:rsid w:val="00835728"/>
    <w:rsid w:val="00841BBD"/>
    <w:rsid w:val="008427F1"/>
    <w:rsid w:val="00842ABE"/>
    <w:rsid w:val="00842DFE"/>
    <w:rsid w:val="008433DF"/>
    <w:rsid w:val="008449E1"/>
    <w:rsid w:val="00846310"/>
    <w:rsid w:val="0084634A"/>
    <w:rsid w:val="00847C33"/>
    <w:rsid w:val="00850A76"/>
    <w:rsid w:val="00851FA1"/>
    <w:rsid w:val="00852910"/>
    <w:rsid w:val="00855CA7"/>
    <w:rsid w:val="00856C15"/>
    <w:rsid w:val="00856C90"/>
    <w:rsid w:val="0085743E"/>
    <w:rsid w:val="00861A2A"/>
    <w:rsid w:val="00862AD7"/>
    <w:rsid w:val="00863094"/>
    <w:rsid w:val="0086399C"/>
    <w:rsid w:val="008640CB"/>
    <w:rsid w:val="00865080"/>
    <w:rsid w:val="008650BC"/>
    <w:rsid w:val="00865456"/>
    <w:rsid w:val="00865F70"/>
    <w:rsid w:val="0086650D"/>
    <w:rsid w:val="008667D8"/>
    <w:rsid w:val="00872163"/>
    <w:rsid w:val="00874F5F"/>
    <w:rsid w:val="00874FF6"/>
    <w:rsid w:val="008755B0"/>
    <w:rsid w:val="00875C60"/>
    <w:rsid w:val="00876C5F"/>
    <w:rsid w:val="00877328"/>
    <w:rsid w:val="008773ED"/>
    <w:rsid w:val="008807EC"/>
    <w:rsid w:val="00880E15"/>
    <w:rsid w:val="00882D0F"/>
    <w:rsid w:val="00883E17"/>
    <w:rsid w:val="008851AE"/>
    <w:rsid w:val="0088660E"/>
    <w:rsid w:val="00890141"/>
    <w:rsid w:val="00890235"/>
    <w:rsid w:val="008904A0"/>
    <w:rsid w:val="0089285D"/>
    <w:rsid w:val="008937A1"/>
    <w:rsid w:val="00894121"/>
    <w:rsid w:val="00894DBF"/>
    <w:rsid w:val="00894FCB"/>
    <w:rsid w:val="008A0D8F"/>
    <w:rsid w:val="008A2E53"/>
    <w:rsid w:val="008A457F"/>
    <w:rsid w:val="008A61F7"/>
    <w:rsid w:val="008A6AF9"/>
    <w:rsid w:val="008A7D74"/>
    <w:rsid w:val="008B0966"/>
    <w:rsid w:val="008B0987"/>
    <w:rsid w:val="008B1414"/>
    <w:rsid w:val="008B1AE7"/>
    <w:rsid w:val="008B7265"/>
    <w:rsid w:val="008B7B6A"/>
    <w:rsid w:val="008C0586"/>
    <w:rsid w:val="008C153B"/>
    <w:rsid w:val="008C2F33"/>
    <w:rsid w:val="008C4E86"/>
    <w:rsid w:val="008C59B3"/>
    <w:rsid w:val="008C6598"/>
    <w:rsid w:val="008C7B85"/>
    <w:rsid w:val="008D018F"/>
    <w:rsid w:val="008D0549"/>
    <w:rsid w:val="008D1867"/>
    <w:rsid w:val="008D1B42"/>
    <w:rsid w:val="008D1E99"/>
    <w:rsid w:val="008D3F8C"/>
    <w:rsid w:val="008D43E8"/>
    <w:rsid w:val="008D4C26"/>
    <w:rsid w:val="008E0959"/>
    <w:rsid w:val="008E1329"/>
    <w:rsid w:val="008E36D1"/>
    <w:rsid w:val="008E3D77"/>
    <w:rsid w:val="008E6A35"/>
    <w:rsid w:val="008E7A9A"/>
    <w:rsid w:val="008F1D14"/>
    <w:rsid w:val="008F294B"/>
    <w:rsid w:val="008F2B19"/>
    <w:rsid w:val="008F48AE"/>
    <w:rsid w:val="008F4B21"/>
    <w:rsid w:val="008F656E"/>
    <w:rsid w:val="008F7759"/>
    <w:rsid w:val="00900205"/>
    <w:rsid w:val="00901078"/>
    <w:rsid w:val="00901685"/>
    <w:rsid w:val="00901A18"/>
    <w:rsid w:val="00901E03"/>
    <w:rsid w:val="00903B7E"/>
    <w:rsid w:val="009046B0"/>
    <w:rsid w:val="00904A57"/>
    <w:rsid w:val="0090536C"/>
    <w:rsid w:val="009106A0"/>
    <w:rsid w:val="0091084E"/>
    <w:rsid w:val="00910DBC"/>
    <w:rsid w:val="00911236"/>
    <w:rsid w:val="00913042"/>
    <w:rsid w:val="0091513C"/>
    <w:rsid w:val="00915872"/>
    <w:rsid w:val="00917270"/>
    <w:rsid w:val="00917E95"/>
    <w:rsid w:val="00920533"/>
    <w:rsid w:val="00921CD6"/>
    <w:rsid w:val="00921EFD"/>
    <w:rsid w:val="00923557"/>
    <w:rsid w:val="009249BD"/>
    <w:rsid w:val="00926B72"/>
    <w:rsid w:val="00927109"/>
    <w:rsid w:val="0092752F"/>
    <w:rsid w:val="00927C82"/>
    <w:rsid w:val="00927C8B"/>
    <w:rsid w:val="00927E0E"/>
    <w:rsid w:val="009305E5"/>
    <w:rsid w:val="00930849"/>
    <w:rsid w:val="00932C4F"/>
    <w:rsid w:val="00932D5B"/>
    <w:rsid w:val="00933637"/>
    <w:rsid w:val="0093365C"/>
    <w:rsid w:val="009336F3"/>
    <w:rsid w:val="0093475E"/>
    <w:rsid w:val="00935705"/>
    <w:rsid w:val="009373B7"/>
    <w:rsid w:val="00937D06"/>
    <w:rsid w:val="00937F50"/>
    <w:rsid w:val="00947732"/>
    <w:rsid w:val="009479EA"/>
    <w:rsid w:val="00950241"/>
    <w:rsid w:val="00953481"/>
    <w:rsid w:val="009549DC"/>
    <w:rsid w:val="009563B1"/>
    <w:rsid w:val="009570E6"/>
    <w:rsid w:val="009600D4"/>
    <w:rsid w:val="00962D4B"/>
    <w:rsid w:val="00964638"/>
    <w:rsid w:val="0096595F"/>
    <w:rsid w:val="00965D24"/>
    <w:rsid w:val="00965D9B"/>
    <w:rsid w:val="009708DB"/>
    <w:rsid w:val="009731D1"/>
    <w:rsid w:val="009737AB"/>
    <w:rsid w:val="009767B5"/>
    <w:rsid w:val="009807D8"/>
    <w:rsid w:val="00983C88"/>
    <w:rsid w:val="00986147"/>
    <w:rsid w:val="00986549"/>
    <w:rsid w:val="00986EE5"/>
    <w:rsid w:val="0099008B"/>
    <w:rsid w:val="009906BC"/>
    <w:rsid w:val="009926E0"/>
    <w:rsid w:val="00992ADA"/>
    <w:rsid w:val="00992B4A"/>
    <w:rsid w:val="009939B9"/>
    <w:rsid w:val="0099639A"/>
    <w:rsid w:val="00996A1E"/>
    <w:rsid w:val="009A284B"/>
    <w:rsid w:val="009A3216"/>
    <w:rsid w:val="009A3B66"/>
    <w:rsid w:val="009A3C8D"/>
    <w:rsid w:val="009A3EFE"/>
    <w:rsid w:val="009A4AB2"/>
    <w:rsid w:val="009A7C33"/>
    <w:rsid w:val="009B0D49"/>
    <w:rsid w:val="009B12DF"/>
    <w:rsid w:val="009B70F2"/>
    <w:rsid w:val="009B7FA1"/>
    <w:rsid w:val="009C0AC6"/>
    <w:rsid w:val="009C1309"/>
    <w:rsid w:val="009C32E9"/>
    <w:rsid w:val="009C33A6"/>
    <w:rsid w:val="009C5024"/>
    <w:rsid w:val="009C7792"/>
    <w:rsid w:val="009C7E64"/>
    <w:rsid w:val="009D022E"/>
    <w:rsid w:val="009D044F"/>
    <w:rsid w:val="009D14FD"/>
    <w:rsid w:val="009D19D5"/>
    <w:rsid w:val="009D231C"/>
    <w:rsid w:val="009D274A"/>
    <w:rsid w:val="009D2A5B"/>
    <w:rsid w:val="009D4BBB"/>
    <w:rsid w:val="009D657A"/>
    <w:rsid w:val="009D6799"/>
    <w:rsid w:val="009D689F"/>
    <w:rsid w:val="009D6BC1"/>
    <w:rsid w:val="009E14F5"/>
    <w:rsid w:val="009E2BE8"/>
    <w:rsid w:val="009E3015"/>
    <w:rsid w:val="009E371D"/>
    <w:rsid w:val="009E3973"/>
    <w:rsid w:val="009E3E43"/>
    <w:rsid w:val="009E4A7B"/>
    <w:rsid w:val="009E53BF"/>
    <w:rsid w:val="009E6AA5"/>
    <w:rsid w:val="009F2DFA"/>
    <w:rsid w:val="009F60CC"/>
    <w:rsid w:val="009F7911"/>
    <w:rsid w:val="009F79EA"/>
    <w:rsid w:val="009F7C18"/>
    <w:rsid w:val="009F7FA9"/>
    <w:rsid w:val="00A01648"/>
    <w:rsid w:val="00A020CD"/>
    <w:rsid w:val="00A052CB"/>
    <w:rsid w:val="00A05F8D"/>
    <w:rsid w:val="00A10782"/>
    <w:rsid w:val="00A11D66"/>
    <w:rsid w:val="00A14FEB"/>
    <w:rsid w:val="00A158D8"/>
    <w:rsid w:val="00A20800"/>
    <w:rsid w:val="00A20C90"/>
    <w:rsid w:val="00A2131B"/>
    <w:rsid w:val="00A21DDC"/>
    <w:rsid w:val="00A248B3"/>
    <w:rsid w:val="00A25B04"/>
    <w:rsid w:val="00A25DF8"/>
    <w:rsid w:val="00A27824"/>
    <w:rsid w:val="00A3099F"/>
    <w:rsid w:val="00A31204"/>
    <w:rsid w:val="00A320AB"/>
    <w:rsid w:val="00A33A5A"/>
    <w:rsid w:val="00A3478B"/>
    <w:rsid w:val="00A34E7B"/>
    <w:rsid w:val="00A34F2E"/>
    <w:rsid w:val="00A35BEA"/>
    <w:rsid w:val="00A36F9C"/>
    <w:rsid w:val="00A4036B"/>
    <w:rsid w:val="00A415F1"/>
    <w:rsid w:val="00A4161F"/>
    <w:rsid w:val="00A41EF8"/>
    <w:rsid w:val="00A422A0"/>
    <w:rsid w:val="00A43E49"/>
    <w:rsid w:val="00A43F6E"/>
    <w:rsid w:val="00A44811"/>
    <w:rsid w:val="00A44F02"/>
    <w:rsid w:val="00A452CC"/>
    <w:rsid w:val="00A45B87"/>
    <w:rsid w:val="00A46ECE"/>
    <w:rsid w:val="00A50F2A"/>
    <w:rsid w:val="00A5133A"/>
    <w:rsid w:val="00A534BD"/>
    <w:rsid w:val="00A54902"/>
    <w:rsid w:val="00A54B94"/>
    <w:rsid w:val="00A54DB4"/>
    <w:rsid w:val="00A56C75"/>
    <w:rsid w:val="00A5745B"/>
    <w:rsid w:val="00A60850"/>
    <w:rsid w:val="00A61EEC"/>
    <w:rsid w:val="00A641D4"/>
    <w:rsid w:val="00A65484"/>
    <w:rsid w:val="00A65617"/>
    <w:rsid w:val="00A65E22"/>
    <w:rsid w:val="00A679E0"/>
    <w:rsid w:val="00A71334"/>
    <w:rsid w:val="00A7433B"/>
    <w:rsid w:val="00A752D3"/>
    <w:rsid w:val="00A77CAA"/>
    <w:rsid w:val="00A80DCF"/>
    <w:rsid w:val="00A819DE"/>
    <w:rsid w:val="00A8270B"/>
    <w:rsid w:val="00A82C64"/>
    <w:rsid w:val="00A831E8"/>
    <w:rsid w:val="00A843AA"/>
    <w:rsid w:val="00A844E4"/>
    <w:rsid w:val="00A8533F"/>
    <w:rsid w:val="00A85D23"/>
    <w:rsid w:val="00A86375"/>
    <w:rsid w:val="00A86D14"/>
    <w:rsid w:val="00A87670"/>
    <w:rsid w:val="00A9161B"/>
    <w:rsid w:val="00A919C7"/>
    <w:rsid w:val="00A91F5D"/>
    <w:rsid w:val="00A92A7C"/>
    <w:rsid w:val="00A93808"/>
    <w:rsid w:val="00A94605"/>
    <w:rsid w:val="00A949F7"/>
    <w:rsid w:val="00A956C7"/>
    <w:rsid w:val="00A95969"/>
    <w:rsid w:val="00A95A1A"/>
    <w:rsid w:val="00A95FCD"/>
    <w:rsid w:val="00A96818"/>
    <w:rsid w:val="00A979B2"/>
    <w:rsid w:val="00AA00AA"/>
    <w:rsid w:val="00AA241C"/>
    <w:rsid w:val="00AA268A"/>
    <w:rsid w:val="00AA29D0"/>
    <w:rsid w:val="00AA2C05"/>
    <w:rsid w:val="00AA2C12"/>
    <w:rsid w:val="00AA3340"/>
    <w:rsid w:val="00AA42A2"/>
    <w:rsid w:val="00AA5952"/>
    <w:rsid w:val="00AA5B99"/>
    <w:rsid w:val="00AA6166"/>
    <w:rsid w:val="00AA7044"/>
    <w:rsid w:val="00AB1F41"/>
    <w:rsid w:val="00AB234D"/>
    <w:rsid w:val="00AB2597"/>
    <w:rsid w:val="00AB44A3"/>
    <w:rsid w:val="00AB4CBF"/>
    <w:rsid w:val="00AB55EF"/>
    <w:rsid w:val="00AB67AF"/>
    <w:rsid w:val="00AC0043"/>
    <w:rsid w:val="00AC3623"/>
    <w:rsid w:val="00AC704F"/>
    <w:rsid w:val="00AC795D"/>
    <w:rsid w:val="00AC7B12"/>
    <w:rsid w:val="00AD0BD8"/>
    <w:rsid w:val="00AD0E76"/>
    <w:rsid w:val="00AD17F1"/>
    <w:rsid w:val="00AD2DD7"/>
    <w:rsid w:val="00AD51D0"/>
    <w:rsid w:val="00AD5F2A"/>
    <w:rsid w:val="00AD70B2"/>
    <w:rsid w:val="00AE014D"/>
    <w:rsid w:val="00AE5BA8"/>
    <w:rsid w:val="00AE5FEF"/>
    <w:rsid w:val="00AE6D55"/>
    <w:rsid w:val="00AE73C7"/>
    <w:rsid w:val="00AF1519"/>
    <w:rsid w:val="00AF3DD8"/>
    <w:rsid w:val="00AF5243"/>
    <w:rsid w:val="00AF566D"/>
    <w:rsid w:val="00AF6396"/>
    <w:rsid w:val="00B007DF"/>
    <w:rsid w:val="00B00CB4"/>
    <w:rsid w:val="00B00E82"/>
    <w:rsid w:val="00B0254C"/>
    <w:rsid w:val="00B042A4"/>
    <w:rsid w:val="00B04FA7"/>
    <w:rsid w:val="00B0558F"/>
    <w:rsid w:val="00B06708"/>
    <w:rsid w:val="00B07BE2"/>
    <w:rsid w:val="00B1027B"/>
    <w:rsid w:val="00B10BF4"/>
    <w:rsid w:val="00B12049"/>
    <w:rsid w:val="00B12157"/>
    <w:rsid w:val="00B1452A"/>
    <w:rsid w:val="00B15913"/>
    <w:rsid w:val="00B162B2"/>
    <w:rsid w:val="00B17C85"/>
    <w:rsid w:val="00B2050A"/>
    <w:rsid w:val="00B21773"/>
    <w:rsid w:val="00B23C96"/>
    <w:rsid w:val="00B24311"/>
    <w:rsid w:val="00B255D2"/>
    <w:rsid w:val="00B269B0"/>
    <w:rsid w:val="00B26C1C"/>
    <w:rsid w:val="00B27DA0"/>
    <w:rsid w:val="00B301FA"/>
    <w:rsid w:val="00B313AA"/>
    <w:rsid w:val="00B31E1E"/>
    <w:rsid w:val="00B33FC6"/>
    <w:rsid w:val="00B34A0A"/>
    <w:rsid w:val="00B35858"/>
    <w:rsid w:val="00B36D3C"/>
    <w:rsid w:val="00B37704"/>
    <w:rsid w:val="00B409B5"/>
    <w:rsid w:val="00B40B2C"/>
    <w:rsid w:val="00B41830"/>
    <w:rsid w:val="00B4214C"/>
    <w:rsid w:val="00B4218E"/>
    <w:rsid w:val="00B43260"/>
    <w:rsid w:val="00B43C9D"/>
    <w:rsid w:val="00B447DF"/>
    <w:rsid w:val="00B45D0E"/>
    <w:rsid w:val="00B45EE1"/>
    <w:rsid w:val="00B460DC"/>
    <w:rsid w:val="00B502DE"/>
    <w:rsid w:val="00B51A2F"/>
    <w:rsid w:val="00B52544"/>
    <w:rsid w:val="00B54B66"/>
    <w:rsid w:val="00B54E5B"/>
    <w:rsid w:val="00B54FC9"/>
    <w:rsid w:val="00B55557"/>
    <w:rsid w:val="00B56826"/>
    <w:rsid w:val="00B578EE"/>
    <w:rsid w:val="00B6205E"/>
    <w:rsid w:val="00B62B2B"/>
    <w:rsid w:val="00B64E78"/>
    <w:rsid w:val="00B657AC"/>
    <w:rsid w:val="00B67ACF"/>
    <w:rsid w:val="00B67FED"/>
    <w:rsid w:val="00B71E37"/>
    <w:rsid w:val="00B739D1"/>
    <w:rsid w:val="00B81317"/>
    <w:rsid w:val="00B81CC0"/>
    <w:rsid w:val="00B821D6"/>
    <w:rsid w:val="00B83326"/>
    <w:rsid w:val="00B83AAE"/>
    <w:rsid w:val="00B83C7C"/>
    <w:rsid w:val="00B86844"/>
    <w:rsid w:val="00B879EE"/>
    <w:rsid w:val="00B9072C"/>
    <w:rsid w:val="00B91005"/>
    <w:rsid w:val="00B9264B"/>
    <w:rsid w:val="00B9348A"/>
    <w:rsid w:val="00B94F62"/>
    <w:rsid w:val="00B95BFA"/>
    <w:rsid w:val="00B971C3"/>
    <w:rsid w:val="00BA08F7"/>
    <w:rsid w:val="00BA0D06"/>
    <w:rsid w:val="00BA3334"/>
    <w:rsid w:val="00BA411D"/>
    <w:rsid w:val="00BA41D5"/>
    <w:rsid w:val="00BA621A"/>
    <w:rsid w:val="00BA6B72"/>
    <w:rsid w:val="00BA6FE8"/>
    <w:rsid w:val="00BA7403"/>
    <w:rsid w:val="00BB07B0"/>
    <w:rsid w:val="00BB156D"/>
    <w:rsid w:val="00BB1FC2"/>
    <w:rsid w:val="00BB20CE"/>
    <w:rsid w:val="00BB26B3"/>
    <w:rsid w:val="00BB28FB"/>
    <w:rsid w:val="00BB3339"/>
    <w:rsid w:val="00BB38E5"/>
    <w:rsid w:val="00BB3A00"/>
    <w:rsid w:val="00BB44C6"/>
    <w:rsid w:val="00BB5468"/>
    <w:rsid w:val="00BB54D1"/>
    <w:rsid w:val="00BB761A"/>
    <w:rsid w:val="00BB7F28"/>
    <w:rsid w:val="00BC2076"/>
    <w:rsid w:val="00BC22A4"/>
    <w:rsid w:val="00BC299B"/>
    <w:rsid w:val="00BC3508"/>
    <w:rsid w:val="00BC3FC0"/>
    <w:rsid w:val="00BC47C8"/>
    <w:rsid w:val="00BC4806"/>
    <w:rsid w:val="00BC522D"/>
    <w:rsid w:val="00BC59FD"/>
    <w:rsid w:val="00BC6F50"/>
    <w:rsid w:val="00BC74A9"/>
    <w:rsid w:val="00BC78B9"/>
    <w:rsid w:val="00BD0132"/>
    <w:rsid w:val="00BD080D"/>
    <w:rsid w:val="00BD110E"/>
    <w:rsid w:val="00BD215A"/>
    <w:rsid w:val="00BD372B"/>
    <w:rsid w:val="00BD385D"/>
    <w:rsid w:val="00BD3F5A"/>
    <w:rsid w:val="00BD5954"/>
    <w:rsid w:val="00BD6192"/>
    <w:rsid w:val="00BD65FC"/>
    <w:rsid w:val="00BD69AE"/>
    <w:rsid w:val="00BD733A"/>
    <w:rsid w:val="00BD7635"/>
    <w:rsid w:val="00BD77B2"/>
    <w:rsid w:val="00BE0201"/>
    <w:rsid w:val="00BE027A"/>
    <w:rsid w:val="00BE079D"/>
    <w:rsid w:val="00BE28B3"/>
    <w:rsid w:val="00BE3124"/>
    <w:rsid w:val="00BE5B70"/>
    <w:rsid w:val="00BE5FE5"/>
    <w:rsid w:val="00BE6816"/>
    <w:rsid w:val="00BF136B"/>
    <w:rsid w:val="00BF21EA"/>
    <w:rsid w:val="00BF630F"/>
    <w:rsid w:val="00BF6BAE"/>
    <w:rsid w:val="00C00720"/>
    <w:rsid w:val="00C03189"/>
    <w:rsid w:val="00C03465"/>
    <w:rsid w:val="00C045DE"/>
    <w:rsid w:val="00C04AB1"/>
    <w:rsid w:val="00C07693"/>
    <w:rsid w:val="00C1047A"/>
    <w:rsid w:val="00C1067C"/>
    <w:rsid w:val="00C10A87"/>
    <w:rsid w:val="00C10EFE"/>
    <w:rsid w:val="00C112F0"/>
    <w:rsid w:val="00C12776"/>
    <w:rsid w:val="00C12EEA"/>
    <w:rsid w:val="00C1314D"/>
    <w:rsid w:val="00C1407D"/>
    <w:rsid w:val="00C14196"/>
    <w:rsid w:val="00C145DA"/>
    <w:rsid w:val="00C155B0"/>
    <w:rsid w:val="00C16418"/>
    <w:rsid w:val="00C17232"/>
    <w:rsid w:val="00C17D31"/>
    <w:rsid w:val="00C20FE6"/>
    <w:rsid w:val="00C21CDC"/>
    <w:rsid w:val="00C2256B"/>
    <w:rsid w:val="00C243C4"/>
    <w:rsid w:val="00C24D70"/>
    <w:rsid w:val="00C255C3"/>
    <w:rsid w:val="00C255F3"/>
    <w:rsid w:val="00C261B4"/>
    <w:rsid w:val="00C2724B"/>
    <w:rsid w:val="00C272F1"/>
    <w:rsid w:val="00C300C0"/>
    <w:rsid w:val="00C371BB"/>
    <w:rsid w:val="00C40642"/>
    <w:rsid w:val="00C44C74"/>
    <w:rsid w:val="00C45368"/>
    <w:rsid w:val="00C4775B"/>
    <w:rsid w:val="00C50D85"/>
    <w:rsid w:val="00C52977"/>
    <w:rsid w:val="00C52BD1"/>
    <w:rsid w:val="00C53DB2"/>
    <w:rsid w:val="00C54FF7"/>
    <w:rsid w:val="00C55CD1"/>
    <w:rsid w:val="00C565AB"/>
    <w:rsid w:val="00C6206E"/>
    <w:rsid w:val="00C62492"/>
    <w:rsid w:val="00C64B50"/>
    <w:rsid w:val="00C66DA8"/>
    <w:rsid w:val="00C6736F"/>
    <w:rsid w:val="00C71C8D"/>
    <w:rsid w:val="00C71F04"/>
    <w:rsid w:val="00C73845"/>
    <w:rsid w:val="00C73D0D"/>
    <w:rsid w:val="00C73FEF"/>
    <w:rsid w:val="00C74E96"/>
    <w:rsid w:val="00C758E0"/>
    <w:rsid w:val="00C76A29"/>
    <w:rsid w:val="00C7729F"/>
    <w:rsid w:val="00C80F0D"/>
    <w:rsid w:val="00C81B32"/>
    <w:rsid w:val="00C81D5E"/>
    <w:rsid w:val="00C82B5E"/>
    <w:rsid w:val="00C8461B"/>
    <w:rsid w:val="00C855A1"/>
    <w:rsid w:val="00C86746"/>
    <w:rsid w:val="00C8687E"/>
    <w:rsid w:val="00C9234E"/>
    <w:rsid w:val="00C92F50"/>
    <w:rsid w:val="00C93220"/>
    <w:rsid w:val="00C93C62"/>
    <w:rsid w:val="00C958D0"/>
    <w:rsid w:val="00C963DA"/>
    <w:rsid w:val="00C9752A"/>
    <w:rsid w:val="00CA131E"/>
    <w:rsid w:val="00CA6874"/>
    <w:rsid w:val="00CB049C"/>
    <w:rsid w:val="00CB04DE"/>
    <w:rsid w:val="00CB1D0D"/>
    <w:rsid w:val="00CB1EDC"/>
    <w:rsid w:val="00CB23A9"/>
    <w:rsid w:val="00CB29E4"/>
    <w:rsid w:val="00CB33B8"/>
    <w:rsid w:val="00CB34AD"/>
    <w:rsid w:val="00CB3E62"/>
    <w:rsid w:val="00CB5031"/>
    <w:rsid w:val="00CB5283"/>
    <w:rsid w:val="00CB5C55"/>
    <w:rsid w:val="00CB79F8"/>
    <w:rsid w:val="00CB7FED"/>
    <w:rsid w:val="00CC1817"/>
    <w:rsid w:val="00CC2A9C"/>
    <w:rsid w:val="00CC35BF"/>
    <w:rsid w:val="00CC37F4"/>
    <w:rsid w:val="00CC6216"/>
    <w:rsid w:val="00CC7258"/>
    <w:rsid w:val="00CD1488"/>
    <w:rsid w:val="00CD1905"/>
    <w:rsid w:val="00CD6821"/>
    <w:rsid w:val="00CD6BC7"/>
    <w:rsid w:val="00CE11E5"/>
    <w:rsid w:val="00CE204C"/>
    <w:rsid w:val="00CE2E83"/>
    <w:rsid w:val="00CE3AF5"/>
    <w:rsid w:val="00CE63C6"/>
    <w:rsid w:val="00CE6B02"/>
    <w:rsid w:val="00CE7485"/>
    <w:rsid w:val="00CF0507"/>
    <w:rsid w:val="00CF3210"/>
    <w:rsid w:val="00CF3396"/>
    <w:rsid w:val="00CF373A"/>
    <w:rsid w:val="00CF41FA"/>
    <w:rsid w:val="00CF7F0A"/>
    <w:rsid w:val="00D0037F"/>
    <w:rsid w:val="00D02ADB"/>
    <w:rsid w:val="00D041DA"/>
    <w:rsid w:val="00D041F8"/>
    <w:rsid w:val="00D043E7"/>
    <w:rsid w:val="00D053F6"/>
    <w:rsid w:val="00D073BB"/>
    <w:rsid w:val="00D07566"/>
    <w:rsid w:val="00D12E05"/>
    <w:rsid w:val="00D13999"/>
    <w:rsid w:val="00D140B5"/>
    <w:rsid w:val="00D14A0C"/>
    <w:rsid w:val="00D15837"/>
    <w:rsid w:val="00D15903"/>
    <w:rsid w:val="00D162C1"/>
    <w:rsid w:val="00D16600"/>
    <w:rsid w:val="00D16C4D"/>
    <w:rsid w:val="00D1760C"/>
    <w:rsid w:val="00D20A28"/>
    <w:rsid w:val="00D211FB"/>
    <w:rsid w:val="00D21D53"/>
    <w:rsid w:val="00D22C64"/>
    <w:rsid w:val="00D24469"/>
    <w:rsid w:val="00D24EE8"/>
    <w:rsid w:val="00D255D6"/>
    <w:rsid w:val="00D25AF1"/>
    <w:rsid w:val="00D271A0"/>
    <w:rsid w:val="00D34626"/>
    <w:rsid w:val="00D3495E"/>
    <w:rsid w:val="00D352E3"/>
    <w:rsid w:val="00D3549A"/>
    <w:rsid w:val="00D35B57"/>
    <w:rsid w:val="00D35C7B"/>
    <w:rsid w:val="00D36AB0"/>
    <w:rsid w:val="00D37C4E"/>
    <w:rsid w:val="00D406E9"/>
    <w:rsid w:val="00D408E1"/>
    <w:rsid w:val="00D40EBB"/>
    <w:rsid w:val="00D428B4"/>
    <w:rsid w:val="00D447AF"/>
    <w:rsid w:val="00D44BF0"/>
    <w:rsid w:val="00D45773"/>
    <w:rsid w:val="00D458F5"/>
    <w:rsid w:val="00D46253"/>
    <w:rsid w:val="00D5021E"/>
    <w:rsid w:val="00D5171A"/>
    <w:rsid w:val="00D51766"/>
    <w:rsid w:val="00D517EA"/>
    <w:rsid w:val="00D51808"/>
    <w:rsid w:val="00D52EB6"/>
    <w:rsid w:val="00D53D65"/>
    <w:rsid w:val="00D53F6D"/>
    <w:rsid w:val="00D56C97"/>
    <w:rsid w:val="00D57231"/>
    <w:rsid w:val="00D57F81"/>
    <w:rsid w:val="00D641E6"/>
    <w:rsid w:val="00D649A1"/>
    <w:rsid w:val="00D6554C"/>
    <w:rsid w:val="00D703AF"/>
    <w:rsid w:val="00D707B7"/>
    <w:rsid w:val="00D71EC7"/>
    <w:rsid w:val="00D7210D"/>
    <w:rsid w:val="00D738A6"/>
    <w:rsid w:val="00D73B38"/>
    <w:rsid w:val="00D74523"/>
    <w:rsid w:val="00D75CEA"/>
    <w:rsid w:val="00D779A0"/>
    <w:rsid w:val="00D81351"/>
    <w:rsid w:val="00D81979"/>
    <w:rsid w:val="00D828A5"/>
    <w:rsid w:val="00D82DBB"/>
    <w:rsid w:val="00D84473"/>
    <w:rsid w:val="00D84A8E"/>
    <w:rsid w:val="00D84FCE"/>
    <w:rsid w:val="00D858CA"/>
    <w:rsid w:val="00D85EF0"/>
    <w:rsid w:val="00D90055"/>
    <w:rsid w:val="00D90257"/>
    <w:rsid w:val="00D902F8"/>
    <w:rsid w:val="00D90F3A"/>
    <w:rsid w:val="00D9186A"/>
    <w:rsid w:val="00D91ECC"/>
    <w:rsid w:val="00D92501"/>
    <w:rsid w:val="00D92821"/>
    <w:rsid w:val="00D93CFA"/>
    <w:rsid w:val="00D949BD"/>
    <w:rsid w:val="00D94B6D"/>
    <w:rsid w:val="00D96178"/>
    <w:rsid w:val="00D97970"/>
    <w:rsid w:val="00D97F7A"/>
    <w:rsid w:val="00DA0416"/>
    <w:rsid w:val="00DA11FD"/>
    <w:rsid w:val="00DA44C0"/>
    <w:rsid w:val="00DA6A71"/>
    <w:rsid w:val="00DA6D3A"/>
    <w:rsid w:val="00DB2646"/>
    <w:rsid w:val="00DB2E2C"/>
    <w:rsid w:val="00DB3A48"/>
    <w:rsid w:val="00DB46FA"/>
    <w:rsid w:val="00DB5486"/>
    <w:rsid w:val="00DB569E"/>
    <w:rsid w:val="00DB605A"/>
    <w:rsid w:val="00DB6424"/>
    <w:rsid w:val="00DB67EB"/>
    <w:rsid w:val="00DC0C28"/>
    <w:rsid w:val="00DC0DDA"/>
    <w:rsid w:val="00DC2DD8"/>
    <w:rsid w:val="00DC438E"/>
    <w:rsid w:val="00DC4B4F"/>
    <w:rsid w:val="00DC5707"/>
    <w:rsid w:val="00DC6559"/>
    <w:rsid w:val="00DC7C90"/>
    <w:rsid w:val="00DC7E96"/>
    <w:rsid w:val="00DD0821"/>
    <w:rsid w:val="00DD0CCE"/>
    <w:rsid w:val="00DD1E51"/>
    <w:rsid w:val="00DD1FFF"/>
    <w:rsid w:val="00DD2290"/>
    <w:rsid w:val="00DD37F6"/>
    <w:rsid w:val="00DD3C79"/>
    <w:rsid w:val="00DD40C5"/>
    <w:rsid w:val="00DD5284"/>
    <w:rsid w:val="00DD5FFB"/>
    <w:rsid w:val="00DD75B6"/>
    <w:rsid w:val="00DD75E2"/>
    <w:rsid w:val="00DE05CE"/>
    <w:rsid w:val="00DE1A7C"/>
    <w:rsid w:val="00DE3D9F"/>
    <w:rsid w:val="00DE652F"/>
    <w:rsid w:val="00DE6824"/>
    <w:rsid w:val="00DE6E52"/>
    <w:rsid w:val="00DE7132"/>
    <w:rsid w:val="00DE7C37"/>
    <w:rsid w:val="00DF269A"/>
    <w:rsid w:val="00DF2DD0"/>
    <w:rsid w:val="00DF2E01"/>
    <w:rsid w:val="00DF3453"/>
    <w:rsid w:val="00DF5331"/>
    <w:rsid w:val="00DF581A"/>
    <w:rsid w:val="00DF5B08"/>
    <w:rsid w:val="00DF6CBF"/>
    <w:rsid w:val="00DF7A2D"/>
    <w:rsid w:val="00E00F0F"/>
    <w:rsid w:val="00E04C7D"/>
    <w:rsid w:val="00E04CCE"/>
    <w:rsid w:val="00E050A4"/>
    <w:rsid w:val="00E07047"/>
    <w:rsid w:val="00E11946"/>
    <w:rsid w:val="00E12E19"/>
    <w:rsid w:val="00E12E7E"/>
    <w:rsid w:val="00E143A7"/>
    <w:rsid w:val="00E14B25"/>
    <w:rsid w:val="00E14D08"/>
    <w:rsid w:val="00E1529A"/>
    <w:rsid w:val="00E15ECE"/>
    <w:rsid w:val="00E15F21"/>
    <w:rsid w:val="00E169E3"/>
    <w:rsid w:val="00E20F8F"/>
    <w:rsid w:val="00E23C4B"/>
    <w:rsid w:val="00E23CAF"/>
    <w:rsid w:val="00E23CB2"/>
    <w:rsid w:val="00E25731"/>
    <w:rsid w:val="00E25808"/>
    <w:rsid w:val="00E25C5B"/>
    <w:rsid w:val="00E2744E"/>
    <w:rsid w:val="00E27B79"/>
    <w:rsid w:val="00E30323"/>
    <w:rsid w:val="00E307C7"/>
    <w:rsid w:val="00E30971"/>
    <w:rsid w:val="00E31436"/>
    <w:rsid w:val="00E3149C"/>
    <w:rsid w:val="00E31519"/>
    <w:rsid w:val="00E31DCF"/>
    <w:rsid w:val="00E31F59"/>
    <w:rsid w:val="00E32033"/>
    <w:rsid w:val="00E32102"/>
    <w:rsid w:val="00E322A9"/>
    <w:rsid w:val="00E3248F"/>
    <w:rsid w:val="00E332DE"/>
    <w:rsid w:val="00E33B45"/>
    <w:rsid w:val="00E367FC"/>
    <w:rsid w:val="00E4097B"/>
    <w:rsid w:val="00E411B8"/>
    <w:rsid w:val="00E41200"/>
    <w:rsid w:val="00E41AE5"/>
    <w:rsid w:val="00E41BED"/>
    <w:rsid w:val="00E4358F"/>
    <w:rsid w:val="00E43C44"/>
    <w:rsid w:val="00E44593"/>
    <w:rsid w:val="00E468B7"/>
    <w:rsid w:val="00E521FE"/>
    <w:rsid w:val="00E528A0"/>
    <w:rsid w:val="00E53611"/>
    <w:rsid w:val="00E53C69"/>
    <w:rsid w:val="00E563B5"/>
    <w:rsid w:val="00E60E51"/>
    <w:rsid w:val="00E64FF3"/>
    <w:rsid w:val="00E65210"/>
    <w:rsid w:val="00E66EF0"/>
    <w:rsid w:val="00E66EF5"/>
    <w:rsid w:val="00E715C3"/>
    <w:rsid w:val="00E73EFE"/>
    <w:rsid w:val="00E74125"/>
    <w:rsid w:val="00E75151"/>
    <w:rsid w:val="00E80C1D"/>
    <w:rsid w:val="00E80EAB"/>
    <w:rsid w:val="00E84008"/>
    <w:rsid w:val="00E85FDB"/>
    <w:rsid w:val="00E871C3"/>
    <w:rsid w:val="00E871E5"/>
    <w:rsid w:val="00E907D0"/>
    <w:rsid w:val="00E941AE"/>
    <w:rsid w:val="00E945F7"/>
    <w:rsid w:val="00E95D6B"/>
    <w:rsid w:val="00E9620C"/>
    <w:rsid w:val="00E9640C"/>
    <w:rsid w:val="00E96B86"/>
    <w:rsid w:val="00E96DB8"/>
    <w:rsid w:val="00E97BE0"/>
    <w:rsid w:val="00E97F30"/>
    <w:rsid w:val="00EA13D8"/>
    <w:rsid w:val="00EA2E06"/>
    <w:rsid w:val="00EA340D"/>
    <w:rsid w:val="00EA3B55"/>
    <w:rsid w:val="00EA4CD4"/>
    <w:rsid w:val="00EA709B"/>
    <w:rsid w:val="00EA7154"/>
    <w:rsid w:val="00EB0396"/>
    <w:rsid w:val="00EB0597"/>
    <w:rsid w:val="00EB07C9"/>
    <w:rsid w:val="00EB3D16"/>
    <w:rsid w:val="00EB618B"/>
    <w:rsid w:val="00EB61D6"/>
    <w:rsid w:val="00EC0C07"/>
    <w:rsid w:val="00EC196F"/>
    <w:rsid w:val="00EC1DA0"/>
    <w:rsid w:val="00EC1EFB"/>
    <w:rsid w:val="00EC3BE3"/>
    <w:rsid w:val="00EC48A6"/>
    <w:rsid w:val="00EC730E"/>
    <w:rsid w:val="00EC7E82"/>
    <w:rsid w:val="00ED0F43"/>
    <w:rsid w:val="00ED1952"/>
    <w:rsid w:val="00EE016F"/>
    <w:rsid w:val="00EE09DC"/>
    <w:rsid w:val="00EE15C9"/>
    <w:rsid w:val="00EE182E"/>
    <w:rsid w:val="00EE1B97"/>
    <w:rsid w:val="00EE31AE"/>
    <w:rsid w:val="00EE338E"/>
    <w:rsid w:val="00EE39E4"/>
    <w:rsid w:val="00EE4820"/>
    <w:rsid w:val="00EE4F29"/>
    <w:rsid w:val="00EE5A1B"/>
    <w:rsid w:val="00EE759F"/>
    <w:rsid w:val="00EF203C"/>
    <w:rsid w:val="00EF3875"/>
    <w:rsid w:val="00EF5C23"/>
    <w:rsid w:val="00EF7F2C"/>
    <w:rsid w:val="00F00959"/>
    <w:rsid w:val="00F01A2D"/>
    <w:rsid w:val="00F01E6A"/>
    <w:rsid w:val="00F01F3C"/>
    <w:rsid w:val="00F021F5"/>
    <w:rsid w:val="00F024D7"/>
    <w:rsid w:val="00F02C7A"/>
    <w:rsid w:val="00F03993"/>
    <w:rsid w:val="00F03D1F"/>
    <w:rsid w:val="00F04E5D"/>
    <w:rsid w:val="00F05739"/>
    <w:rsid w:val="00F057DE"/>
    <w:rsid w:val="00F06938"/>
    <w:rsid w:val="00F06961"/>
    <w:rsid w:val="00F06BE1"/>
    <w:rsid w:val="00F105A2"/>
    <w:rsid w:val="00F11145"/>
    <w:rsid w:val="00F117E8"/>
    <w:rsid w:val="00F13993"/>
    <w:rsid w:val="00F14629"/>
    <w:rsid w:val="00F16492"/>
    <w:rsid w:val="00F208D5"/>
    <w:rsid w:val="00F214FA"/>
    <w:rsid w:val="00F22D47"/>
    <w:rsid w:val="00F22F6A"/>
    <w:rsid w:val="00F2309B"/>
    <w:rsid w:val="00F2363B"/>
    <w:rsid w:val="00F25418"/>
    <w:rsid w:val="00F25972"/>
    <w:rsid w:val="00F26A51"/>
    <w:rsid w:val="00F26D48"/>
    <w:rsid w:val="00F3067F"/>
    <w:rsid w:val="00F30959"/>
    <w:rsid w:val="00F31171"/>
    <w:rsid w:val="00F31F13"/>
    <w:rsid w:val="00F32421"/>
    <w:rsid w:val="00F36554"/>
    <w:rsid w:val="00F370EF"/>
    <w:rsid w:val="00F37812"/>
    <w:rsid w:val="00F3782F"/>
    <w:rsid w:val="00F40B1E"/>
    <w:rsid w:val="00F46666"/>
    <w:rsid w:val="00F46721"/>
    <w:rsid w:val="00F46D4D"/>
    <w:rsid w:val="00F47064"/>
    <w:rsid w:val="00F47A9C"/>
    <w:rsid w:val="00F47D78"/>
    <w:rsid w:val="00F518F6"/>
    <w:rsid w:val="00F51CBD"/>
    <w:rsid w:val="00F52CCD"/>
    <w:rsid w:val="00F53F7D"/>
    <w:rsid w:val="00F5436D"/>
    <w:rsid w:val="00F54F1A"/>
    <w:rsid w:val="00F563BB"/>
    <w:rsid w:val="00F563FB"/>
    <w:rsid w:val="00F56F6D"/>
    <w:rsid w:val="00F574F6"/>
    <w:rsid w:val="00F605EB"/>
    <w:rsid w:val="00F609D2"/>
    <w:rsid w:val="00F62BB6"/>
    <w:rsid w:val="00F62CBF"/>
    <w:rsid w:val="00F640E3"/>
    <w:rsid w:val="00F6431D"/>
    <w:rsid w:val="00F64907"/>
    <w:rsid w:val="00F663CC"/>
    <w:rsid w:val="00F6675D"/>
    <w:rsid w:val="00F67B05"/>
    <w:rsid w:val="00F714E8"/>
    <w:rsid w:val="00F71585"/>
    <w:rsid w:val="00F71A45"/>
    <w:rsid w:val="00F721C8"/>
    <w:rsid w:val="00F72321"/>
    <w:rsid w:val="00F726A9"/>
    <w:rsid w:val="00F72EC1"/>
    <w:rsid w:val="00F72FD2"/>
    <w:rsid w:val="00F75A42"/>
    <w:rsid w:val="00F810D6"/>
    <w:rsid w:val="00F810F1"/>
    <w:rsid w:val="00F82AB4"/>
    <w:rsid w:val="00F836AF"/>
    <w:rsid w:val="00F837B9"/>
    <w:rsid w:val="00F8391E"/>
    <w:rsid w:val="00F84302"/>
    <w:rsid w:val="00F85E1E"/>
    <w:rsid w:val="00F86D07"/>
    <w:rsid w:val="00F903F6"/>
    <w:rsid w:val="00F92D95"/>
    <w:rsid w:val="00F93564"/>
    <w:rsid w:val="00F94523"/>
    <w:rsid w:val="00F95CF7"/>
    <w:rsid w:val="00F97487"/>
    <w:rsid w:val="00FA0327"/>
    <w:rsid w:val="00FA51F9"/>
    <w:rsid w:val="00FA5664"/>
    <w:rsid w:val="00FA5A50"/>
    <w:rsid w:val="00FA63BD"/>
    <w:rsid w:val="00FA7B50"/>
    <w:rsid w:val="00FB0FFC"/>
    <w:rsid w:val="00FB1502"/>
    <w:rsid w:val="00FB275B"/>
    <w:rsid w:val="00FB5F61"/>
    <w:rsid w:val="00FB66B3"/>
    <w:rsid w:val="00FB7053"/>
    <w:rsid w:val="00FC0E31"/>
    <w:rsid w:val="00FC12F9"/>
    <w:rsid w:val="00FC45F0"/>
    <w:rsid w:val="00FC4F57"/>
    <w:rsid w:val="00FC51D7"/>
    <w:rsid w:val="00FC55E1"/>
    <w:rsid w:val="00FC6B25"/>
    <w:rsid w:val="00FC6C0D"/>
    <w:rsid w:val="00FC7007"/>
    <w:rsid w:val="00FC76BF"/>
    <w:rsid w:val="00FD05EF"/>
    <w:rsid w:val="00FD1035"/>
    <w:rsid w:val="00FD1A70"/>
    <w:rsid w:val="00FD20FB"/>
    <w:rsid w:val="00FD34D7"/>
    <w:rsid w:val="00FD3850"/>
    <w:rsid w:val="00FD3BBE"/>
    <w:rsid w:val="00FE1EFD"/>
    <w:rsid w:val="00FE3D45"/>
    <w:rsid w:val="00FE5CA5"/>
    <w:rsid w:val="00FE7212"/>
    <w:rsid w:val="00FF22A8"/>
    <w:rsid w:val="00FF2820"/>
    <w:rsid w:val="00FF3699"/>
    <w:rsid w:val="00FF4049"/>
    <w:rsid w:val="00FF462E"/>
    <w:rsid w:val="00FF48BB"/>
    <w:rsid w:val="00FF4973"/>
    <w:rsid w:val="00FF4C52"/>
    <w:rsid w:val="00FF57DB"/>
    <w:rsid w:val="00FF5BFC"/>
    <w:rsid w:val="00FF7AFF"/>
    <w:rsid w:val="011411D4"/>
    <w:rsid w:val="01BD616A"/>
    <w:rsid w:val="01D14E0A"/>
    <w:rsid w:val="026033F5"/>
    <w:rsid w:val="028B7ABC"/>
    <w:rsid w:val="02B37F78"/>
    <w:rsid w:val="02C7081A"/>
    <w:rsid w:val="02F76DEB"/>
    <w:rsid w:val="03261EB9"/>
    <w:rsid w:val="037A38B6"/>
    <w:rsid w:val="03A42313"/>
    <w:rsid w:val="03BB23AC"/>
    <w:rsid w:val="03C17B39"/>
    <w:rsid w:val="03E227F0"/>
    <w:rsid w:val="03FB5394"/>
    <w:rsid w:val="041078B8"/>
    <w:rsid w:val="043C3BFF"/>
    <w:rsid w:val="045126D0"/>
    <w:rsid w:val="045B0C31"/>
    <w:rsid w:val="04D7187F"/>
    <w:rsid w:val="05265D8B"/>
    <w:rsid w:val="052C6D8B"/>
    <w:rsid w:val="054A633B"/>
    <w:rsid w:val="05785B85"/>
    <w:rsid w:val="0600615C"/>
    <w:rsid w:val="06055573"/>
    <w:rsid w:val="06233AA0"/>
    <w:rsid w:val="065E3645"/>
    <w:rsid w:val="06A60EFA"/>
    <w:rsid w:val="06AF5005"/>
    <w:rsid w:val="06CC4290"/>
    <w:rsid w:val="06FE3D2F"/>
    <w:rsid w:val="072A0DCF"/>
    <w:rsid w:val="079E5C2C"/>
    <w:rsid w:val="07F76E9E"/>
    <w:rsid w:val="080B2B96"/>
    <w:rsid w:val="08513C0E"/>
    <w:rsid w:val="085F6D72"/>
    <w:rsid w:val="087B41BA"/>
    <w:rsid w:val="08836BD0"/>
    <w:rsid w:val="09715B6E"/>
    <w:rsid w:val="097909DF"/>
    <w:rsid w:val="09AE44E1"/>
    <w:rsid w:val="09DD70BF"/>
    <w:rsid w:val="09F621E7"/>
    <w:rsid w:val="0AB85257"/>
    <w:rsid w:val="0AC37758"/>
    <w:rsid w:val="0AD83203"/>
    <w:rsid w:val="0B111932"/>
    <w:rsid w:val="0B1D41C8"/>
    <w:rsid w:val="0B7F7B23"/>
    <w:rsid w:val="0BD6231D"/>
    <w:rsid w:val="0BE36304"/>
    <w:rsid w:val="0C012733"/>
    <w:rsid w:val="0C2B6903"/>
    <w:rsid w:val="0C6E60F3"/>
    <w:rsid w:val="0D552B6D"/>
    <w:rsid w:val="0D552F13"/>
    <w:rsid w:val="0DA16476"/>
    <w:rsid w:val="0E4A08BC"/>
    <w:rsid w:val="0ED21912"/>
    <w:rsid w:val="0F0A004B"/>
    <w:rsid w:val="0F3A2C32"/>
    <w:rsid w:val="0F4E1CE6"/>
    <w:rsid w:val="0F696B20"/>
    <w:rsid w:val="0FCC034E"/>
    <w:rsid w:val="10141182"/>
    <w:rsid w:val="103C03B2"/>
    <w:rsid w:val="10AA5642"/>
    <w:rsid w:val="10B10371"/>
    <w:rsid w:val="11A973F2"/>
    <w:rsid w:val="11AF0294"/>
    <w:rsid w:val="11C12C43"/>
    <w:rsid w:val="1218580C"/>
    <w:rsid w:val="124E70EA"/>
    <w:rsid w:val="12923352"/>
    <w:rsid w:val="12E22D44"/>
    <w:rsid w:val="12EF15FF"/>
    <w:rsid w:val="12FC66FF"/>
    <w:rsid w:val="13855EF2"/>
    <w:rsid w:val="13B93B6C"/>
    <w:rsid w:val="13EF4F40"/>
    <w:rsid w:val="14386639"/>
    <w:rsid w:val="143D39A0"/>
    <w:rsid w:val="14E16E52"/>
    <w:rsid w:val="14FD2EFF"/>
    <w:rsid w:val="154D3F83"/>
    <w:rsid w:val="15520056"/>
    <w:rsid w:val="15634011"/>
    <w:rsid w:val="15BD7BC5"/>
    <w:rsid w:val="16176ECF"/>
    <w:rsid w:val="161F43DC"/>
    <w:rsid w:val="167A58EE"/>
    <w:rsid w:val="168B5B89"/>
    <w:rsid w:val="16E60821"/>
    <w:rsid w:val="171C2EF9"/>
    <w:rsid w:val="174F6BCB"/>
    <w:rsid w:val="1752433D"/>
    <w:rsid w:val="179B5CE4"/>
    <w:rsid w:val="18454945"/>
    <w:rsid w:val="191120AF"/>
    <w:rsid w:val="193B5472"/>
    <w:rsid w:val="19505417"/>
    <w:rsid w:val="195C6CAB"/>
    <w:rsid w:val="197468D1"/>
    <w:rsid w:val="19B8429B"/>
    <w:rsid w:val="19D810CA"/>
    <w:rsid w:val="1A15645A"/>
    <w:rsid w:val="1A5150ED"/>
    <w:rsid w:val="1A9212A7"/>
    <w:rsid w:val="1A930EF5"/>
    <w:rsid w:val="1AA1023C"/>
    <w:rsid w:val="1AC47300"/>
    <w:rsid w:val="1AE93EB4"/>
    <w:rsid w:val="1B1F0B0A"/>
    <w:rsid w:val="1B2B737F"/>
    <w:rsid w:val="1B5744E8"/>
    <w:rsid w:val="1B8151F1"/>
    <w:rsid w:val="1BA01B1B"/>
    <w:rsid w:val="1BC90FA3"/>
    <w:rsid w:val="1C14011E"/>
    <w:rsid w:val="1CC23D13"/>
    <w:rsid w:val="1CC30D3D"/>
    <w:rsid w:val="1CEB0181"/>
    <w:rsid w:val="1D28001A"/>
    <w:rsid w:val="1D3F1E0A"/>
    <w:rsid w:val="1DC87107"/>
    <w:rsid w:val="1DE44FDA"/>
    <w:rsid w:val="1E112162"/>
    <w:rsid w:val="1E5673D3"/>
    <w:rsid w:val="1EC80388"/>
    <w:rsid w:val="1EEB23D0"/>
    <w:rsid w:val="1F2332A4"/>
    <w:rsid w:val="1FAA2966"/>
    <w:rsid w:val="1FAC1F03"/>
    <w:rsid w:val="1FF300F9"/>
    <w:rsid w:val="2025634A"/>
    <w:rsid w:val="20361E67"/>
    <w:rsid w:val="20DC0077"/>
    <w:rsid w:val="210C6647"/>
    <w:rsid w:val="2120368E"/>
    <w:rsid w:val="216E6D19"/>
    <w:rsid w:val="216E7FC6"/>
    <w:rsid w:val="2171636C"/>
    <w:rsid w:val="21917E66"/>
    <w:rsid w:val="22823C2A"/>
    <w:rsid w:val="22855306"/>
    <w:rsid w:val="22910410"/>
    <w:rsid w:val="22952C4B"/>
    <w:rsid w:val="2319484B"/>
    <w:rsid w:val="23370256"/>
    <w:rsid w:val="233C215F"/>
    <w:rsid w:val="23C40371"/>
    <w:rsid w:val="23C91E2B"/>
    <w:rsid w:val="23E704BC"/>
    <w:rsid w:val="242D5F16"/>
    <w:rsid w:val="250B3654"/>
    <w:rsid w:val="25334819"/>
    <w:rsid w:val="254A0BBB"/>
    <w:rsid w:val="25502AC4"/>
    <w:rsid w:val="25551BC9"/>
    <w:rsid w:val="25772983"/>
    <w:rsid w:val="259E3EC8"/>
    <w:rsid w:val="25A0096A"/>
    <w:rsid w:val="25A71CF8"/>
    <w:rsid w:val="263E440B"/>
    <w:rsid w:val="2648525A"/>
    <w:rsid w:val="26D46B1D"/>
    <w:rsid w:val="277B2154"/>
    <w:rsid w:val="278422F1"/>
    <w:rsid w:val="27A42993"/>
    <w:rsid w:val="281C4E5E"/>
    <w:rsid w:val="282A6150"/>
    <w:rsid w:val="28702875"/>
    <w:rsid w:val="289E31B0"/>
    <w:rsid w:val="29312005"/>
    <w:rsid w:val="29AE7AF9"/>
    <w:rsid w:val="29CB4353"/>
    <w:rsid w:val="2A703D17"/>
    <w:rsid w:val="2A8D625F"/>
    <w:rsid w:val="2AB7478C"/>
    <w:rsid w:val="2AFF5914"/>
    <w:rsid w:val="2B3012EB"/>
    <w:rsid w:val="2B3109E2"/>
    <w:rsid w:val="2B563FA5"/>
    <w:rsid w:val="2BE12008"/>
    <w:rsid w:val="2BEF61A7"/>
    <w:rsid w:val="2BF043F9"/>
    <w:rsid w:val="2C72146B"/>
    <w:rsid w:val="2C83526D"/>
    <w:rsid w:val="2CA7654E"/>
    <w:rsid w:val="2CAB36BB"/>
    <w:rsid w:val="2D406ACD"/>
    <w:rsid w:val="2D7921CC"/>
    <w:rsid w:val="2D806792"/>
    <w:rsid w:val="2DB35787"/>
    <w:rsid w:val="2DF950BB"/>
    <w:rsid w:val="2E5E5C1F"/>
    <w:rsid w:val="2E691A32"/>
    <w:rsid w:val="2EC02441"/>
    <w:rsid w:val="2ED523E6"/>
    <w:rsid w:val="30684D7B"/>
    <w:rsid w:val="314D775C"/>
    <w:rsid w:val="31990970"/>
    <w:rsid w:val="31D616CE"/>
    <w:rsid w:val="320A46F9"/>
    <w:rsid w:val="32226478"/>
    <w:rsid w:val="322F4323"/>
    <w:rsid w:val="32372987"/>
    <w:rsid w:val="32410D7E"/>
    <w:rsid w:val="32427031"/>
    <w:rsid w:val="32483F8C"/>
    <w:rsid w:val="32CB6763"/>
    <w:rsid w:val="32F24425"/>
    <w:rsid w:val="32F734EF"/>
    <w:rsid w:val="33157E5C"/>
    <w:rsid w:val="334B26E9"/>
    <w:rsid w:val="336D04EB"/>
    <w:rsid w:val="33750971"/>
    <w:rsid w:val="33A31D51"/>
    <w:rsid w:val="33BC72B7"/>
    <w:rsid w:val="349F69BC"/>
    <w:rsid w:val="34F65DF3"/>
    <w:rsid w:val="3514616E"/>
    <w:rsid w:val="3516129C"/>
    <w:rsid w:val="35AB313F"/>
    <w:rsid w:val="36414B11"/>
    <w:rsid w:val="364C0923"/>
    <w:rsid w:val="367E2601"/>
    <w:rsid w:val="36A007CA"/>
    <w:rsid w:val="36AC41C0"/>
    <w:rsid w:val="36F2306C"/>
    <w:rsid w:val="37026A98"/>
    <w:rsid w:val="37B214EF"/>
    <w:rsid w:val="37B36F71"/>
    <w:rsid w:val="37F369EA"/>
    <w:rsid w:val="383D10D3"/>
    <w:rsid w:val="38487464"/>
    <w:rsid w:val="38553914"/>
    <w:rsid w:val="385C66B0"/>
    <w:rsid w:val="38841848"/>
    <w:rsid w:val="38A72D01"/>
    <w:rsid w:val="38B90269"/>
    <w:rsid w:val="39AD4279"/>
    <w:rsid w:val="39EE7A9E"/>
    <w:rsid w:val="39FD5430"/>
    <w:rsid w:val="3A342760"/>
    <w:rsid w:val="3A40759F"/>
    <w:rsid w:val="3A4B4EF0"/>
    <w:rsid w:val="3A4B6C9E"/>
    <w:rsid w:val="3A625555"/>
    <w:rsid w:val="3AFE2F95"/>
    <w:rsid w:val="3B2D17A6"/>
    <w:rsid w:val="3B9114CB"/>
    <w:rsid w:val="3BA06262"/>
    <w:rsid w:val="3BE0124A"/>
    <w:rsid w:val="3BE60890"/>
    <w:rsid w:val="3D263ADF"/>
    <w:rsid w:val="3D423EB5"/>
    <w:rsid w:val="3D622C7D"/>
    <w:rsid w:val="3D795AE8"/>
    <w:rsid w:val="3DC50166"/>
    <w:rsid w:val="3DDB71D6"/>
    <w:rsid w:val="3DDD580C"/>
    <w:rsid w:val="3E564C85"/>
    <w:rsid w:val="3EA56EE3"/>
    <w:rsid w:val="3EBC4F88"/>
    <w:rsid w:val="3EDD48AC"/>
    <w:rsid w:val="3EF21DDE"/>
    <w:rsid w:val="3F2F3033"/>
    <w:rsid w:val="3F5E2485"/>
    <w:rsid w:val="3F8F661B"/>
    <w:rsid w:val="3F9B5FD2"/>
    <w:rsid w:val="3F9D79EB"/>
    <w:rsid w:val="40050695"/>
    <w:rsid w:val="401A4DB7"/>
    <w:rsid w:val="4061721C"/>
    <w:rsid w:val="408B4299"/>
    <w:rsid w:val="40934073"/>
    <w:rsid w:val="40CD00DD"/>
    <w:rsid w:val="4119275B"/>
    <w:rsid w:val="4137558E"/>
    <w:rsid w:val="418F019B"/>
    <w:rsid w:val="41DD28D2"/>
    <w:rsid w:val="41EB6337"/>
    <w:rsid w:val="41F45E6E"/>
    <w:rsid w:val="41F560D9"/>
    <w:rsid w:val="420B5567"/>
    <w:rsid w:val="42660B19"/>
    <w:rsid w:val="42713ACB"/>
    <w:rsid w:val="42A55765"/>
    <w:rsid w:val="434F77FF"/>
    <w:rsid w:val="435A3F8F"/>
    <w:rsid w:val="43864FFC"/>
    <w:rsid w:val="43EE2710"/>
    <w:rsid w:val="441F71D0"/>
    <w:rsid w:val="443F1622"/>
    <w:rsid w:val="444A3897"/>
    <w:rsid w:val="44BC2883"/>
    <w:rsid w:val="44C935E1"/>
    <w:rsid w:val="452644FF"/>
    <w:rsid w:val="45375A9E"/>
    <w:rsid w:val="4583577D"/>
    <w:rsid w:val="45943BEF"/>
    <w:rsid w:val="46585B76"/>
    <w:rsid w:val="46B77214"/>
    <w:rsid w:val="46D92C4C"/>
    <w:rsid w:val="46E26BDC"/>
    <w:rsid w:val="46E464B1"/>
    <w:rsid w:val="46F45AAA"/>
    <w:rsid w:val="47FE4FAD"/>
    <w:rsid w:val="48103BBD"/>
    <w:rsid w:val="48146138"/>
    <w:rsid w:val="486024AF"/>
    <w:rsid w:val="48755A36"/>
    <w:rsid w:val="48C514F3"/>
    <w:rsid w:val="48D86E8E"/>
    <w:rsid w:val="48F232BB"/>
    <w:rsid w:val="492C413F"/>
    <w:rsid w:val="4A3E05CE"/>
    <w:rsid w:val="4A5F5A11"/>
    <w:rsid w:val="4A6E0EB3"/>
    <w:rsid w:val="4A75377A"/>
    <w:rsid w:val="4AA32C82"/>
    <w:rsid w:val="4ABA127F"/>
    <w:rsid w:val="4AE56E9A"/>
    <w:rsid w:val="4AEB4B41"/>
    <w:rsid w:val="4B5146DF"/>
    <w:rsid w:val="4B6978CC"/>
    <w:rsid w:val="4B8F2591"/>
    <w:rsid w:val="4C652BC3"/>
    <w:rsid w:val="4C742EFD"/>
    <w:rsid w:val="4C7D380D"/>
    <w:rsid w:val="4C9B1D07"/>
    <w:rsid w:val="4C9D5A7F"/>
    <w:rsid w:val="4CB8016E"/>
    <w:rsid w:val="4CCC72AE"/>
    <w:rsid w:val="4D015FE4"/>
    <w:rsid w:val="4D447CA9"/>
    <w:rsid w:val="4DC515A5"/>
    <w:rsid w:val="4DF523A6"/>
    <w:rsid w:val="4DFD4F82"/>
    <w:rsid w:val="4E5D3FEE"/>
    <w:rsid w:val="4E65437B"/>
    <w:rsid w:val="4EB04A26"/>
    <w:rsid w:val="4EB14AA1"/>
    <w:rsid w:val="4F075432"/>
    <w:rsid w:val="4F203DE0"/>
    <w:rsid w:val="4FB61D55"/>
    <w:rsid w:val="4FFD7F4B"/>
    <w:rsid w:val="501F1F7F"/>
    <w:rsid w:val="504870C6"/>
    <w:rsid w:val="5059155E"/>
    <w:rsid w:val="50CA4969"/>
    <w:rsid w:val="511C4B20"/>
    <w:rsid w:val="51534A93"/>
    <w:rsid w:val="515B2086"/>
    <w:rsid w:val="517B217D"/>
    <w:rsid w:val="5185454F"/>
    <w:rsid w:val="51961E5E"/>
    <w:rsid w:val="51BB11A6"/>
    <w:rsid w:val="51FD7691"/>
    <w:rsid w:val="526112FD"/>
    <w:rsid w:val="529C6295"/>
    <w:rsid w:val="5352473F"/>
    <w:rsid w:val="538F3C48"/>
    <w:rsid w:val="53A1135E"/>
    <w:rsid w:val="53C873B1"/>
    <w:rsid w:val="53D12677"/>
    <w:rsid w:val="54105E5E"/>
    <w:rsid w:val="541F2B8E"/>
    <w:rsid w:val="54834E17"/>
    <w:rsid w:val="549F610D"/>
    <w:rsid w:val="552D3719"/>
    <w:rsid w:val="55746D43"/>
    <w:rsid w:val="557669C3"/>
    <w:rsid w:val="55CA505B"/>
    <w:rsid w:val="55E67F7B"/>
    <w:rsid w:val="56BE21DD"/>
    <w:rsid w:val="57250C88"/>
    <w:rsid w:val="575E42E5"/>
    <w:rsid w:val="579C6348"/>
    <w:rsid w:val="57DB7132"/>
    <w:rsid w:val="57E532C4"/>
    <w:rsid w:val="5814471C"/>
    <w:rsid w:val="58214023"/>
    <w:rsid w:val="58425BDC"/>
    <w:rsid w:val="58582250"/>
    <w:rsid w:val="585F634E"/>
    <w:rsid w:val="58E95FEA"/>
    <w:rsid w:val="58EA72EF"/>
    <w:rsid w:val="590054F5"/>
    <w:rsid w:val="596258A6"/>
    <w:rsid w:val="597A115C"/>
    <w:rsid w:val="59812CE5"/>
    <w:rsid w:val="59AB192B"/>
    <w:rsid w:val="59BC3DC4"/>
    <w:rsid w:val="5A2F4F2C"/>
    <w:rsid w:val="5A5D05FC"/>
    <w:rsid w:val="5A6F4713"/>
    <w:rsid w:val="5A9D2736"/>
    <w:rsid w:val="5AAE5CD6"/>
    <w:rsid w:val="5B6D31BC"/>
    <w:rsid w:val="5BEA75B7"/>
    <w:rsid w:val="5BFB00CD"/>
    <w:rsid w:val="5C017881"/>
    <w:rsid w:val="5C5C5CDD"/>
    <w:rsid w:val="5C8D7465"/>
    <w:rsid w:val="5CD8040E"/>
    <w:rsid w:val="5CDE74DB"/>
    <w:rsid w:val="5D1A254C"/>
    <w:rsid w:val="5D207CD9"/>
    <w:rsid w:val="5D7F7CF2"/>
    <w:rsid w:val="5D805CC2"/>
    <w:rsid w:val="5DB307B4"/>
    <w:rsid w:val="5DC60467"/>
    <w:rsid w:val="5E5757D7"/>
    <w:rsid w:val="5E893A28"/>
    <w:rsid w:val="5EB6477F"/>
    <w:rsid w:val="5EB804F7"/>
    <w:rsid w:val="5EF3152F"/>
    <w:rsid w:val="5F04373C"/>
    <w:rsid w:val="5F5F62E1"/>
    <w:rsid w:val="5FEB0FA6"/>
    <w:rsid w:val="60121E89"/>
    <w:rsid w:val="603C0CB4"/>
    <w:rsid w:val="61836223"/>
    <w:rsid w:val="61AA48CA"/>
    <w:rsid w:val="622C3B9E"/>
    <w:rsid w:val="623C31ED"/>
    <w:rsid w:val="623E513D"/>
    <w:rsid w:val="624B51DE"/>
    <w:rsid w:val="625F30F4"/>
    <w:rsid w:val="62B94A87"/>
    <w:rsid w:val="63AA1E11"/>
    <w:rsid w:val="63F773CC"/>
    <w:rsid w:val="63FB0F7A"/>
    <w:rsid w:val="63FD3F31"/>
    <w:rsid w:val="6457430E"/>
    <w:rsid w:val="648A7D10"/>
    <w:rsid w:val="649C269E"/>
    <w:rsid w:val="64AA19B4"/>
    <w:rsid w:val="64BC5151"/>
    <w:rsid w:val="650224CC"/>
    <w:rsid w:val="656942F9"/>
    <w:rsid w:val="658C52C4"/>
    <w:rsid w:val="66063E6E"/>
    <w:rsid w:val="663E2600"/>
    <w:rsid w:val="665058A1"/>
    <w:rsid w:val="66986D0F"/>
    <w:rsid w:val="66AD290B"/>
    <w:rsid w:val="66C35C8B"/>
    <w:rsid w:val="673B1262"/>
    <w:rsid w:val="6764120B"/>
    <w:rsid w:val="67B1772D"/>
    <w:rsid w:val="67F66B9D"/>
    <w:rsid w:val="68097925"/>
    <w:rsid w:val="68107747"/>
    <w:rsid w:val="68334803"/>
    <w:rsid w:val="6838636E"/>
    <w:rsid w:val="685D5648"/>
    <w:rsid w:val="68734580"/>
    <w:rsid w:val="68B86C5B"/>
    <w:rsid w:val="691D5B26"/>
    <w:rsid w:val="692769A5"/>
    <w:rsid w:val="693343A6"/>
    <w:rsid w:val="69AF20E2"/>
    <w:rsid w:val="69C778BE"/>
    <w:rsid w:val="6A3934F8"/>
    <w:rsid w:val="6A7214AF"/>
    <w:rsid w:val="6A9A4BF2"/>
    <w:rsid w:val="6AAB6191"/>
    <w:rsid w:val="6AFF6047"/>
    <w:rsid w:val="6B161FBD"/>
    <w:rsid w:val="6B9D0F9D"/>
    <w:rsid w:val="6BD46244"/>
    <w:rsid w:val="6BFF7765"/>
    <w:rsid w:val="6C75797B"/>
    <w:rsid w:val="6C9E1E44"/>
    <w:rsid w:val="6CC41D12"/>
    <w:rsid w:val="6D0A7499"/>
    <w:rsid w:val="6D2A0812"/>
    <w:rsid w:val="6D673A8B"/>
    <w:rsid w:val="6D741A8D"/>
    <w:rsid w:val="6D8A2D46"/>
    <w:rsid w:val="6DDF2A21"/>
    <w:rsid w:val="6E22773B"/>
    <w:rsid w:val="6E2B704C"/>
    <w:rsid w:val="6E4A7901"/>
    <w:rsid w:val="6E6D3339"/>
    <w:rsid w:val="6E842F5E"/>
    <w:rsid w:val="6E935777"/>
    <w:rsid w:val="6EED4B84"/>
    <w:rsid w:val="6EFD2C28"/>
    <w:rsid w:val="6F01162E"/>
    <w:rsid w:val="6F434296"/>
    <w:rsid w:val="6F8D4F22"/>
    <w:rsid w:val="6FA0300D"/>
    <w:rsid w:val="7076577C"/>
    <w:rsid w:val="708A15C7"/>
    <w:rsid w:val="70B52AE8"/>
    <w:rsid w:val="70F33FDC"/>
    <w:rsid w:val="715F700B"/>
    <w:rsid w:val="718203C8"/>
    <w:rsid w:val="719B34F1"/>
    <w:rsid w:val="71CE716D"/>
    <w:rsid w:val="71EA67C2"/>
    <w:rsid w:val="727E1565"/>
    <w:rsid w:val="728124EA"/>
    <w:rsid w:val="72A66EA6"/>
    <w:rsid w:val="72D850F7"/>
    <w:rsid w:val="72EB4117"/>
    <w:rsid w:val="736600CA"/>
    <w:rsid w:val="73AB0CD2"/>
    <w:rsid w:val="73D62E1B"/>
    <w:rsid w:val="740706A3"/>
    <w:rsid w:val="742E34AA"/>
    <w:rsid w:val="743E5CC3"/>
    <w:rsid w:val="746F1D15"/>
    <w:rsid w:val="74F57957"/>
    <w:rsid w:val="75003802"/>
    <w:rsid w:val="75641328"/>
    <w:rsid w:val="758D7B90"/>
    <w:rsid w:val="759D78E1"/>
    <w:rsid w:val="75BE3DCD"/>
    <w:rsid w:val="75EA4F92"/>
    <w:rsid w:val="75FE00A6"/>
    <w:rsid w:val="766878D1"/>
    <w:rsid w:val="76B302B5"/>
    <w:rsid w:val="76D3117F"/>
    <w:rsid w:val="7728668A"/>
    <w:rsid w:val="774353DC"/>
    <w:rsid w:val="777D59E2"/>
    <w:rsid w:val="77C03844"/>
    <w:rsid w:val="77EC54CF"/>
    <w:rsid w:val="77F742E0"/>
    <w:rsid w:val="783223C0"/>
    <w:rsid w:val="785A5B03"/>
    <w:rsid w:val="78B83176"/>
    <w:rsid w:val="78FF080F"/>
    <w:rsid w:val="79587293"/>
    <w:rsid w:val="795D662A"/>
    <w:rsid w:val="79982F8C"/>
    <w:rsid w:val="79B23B36"/>
    <w:rsid w:val="79E34305"/>
    <w:rsid w:val="79F80A27"/>
    <w:rsid w:val="7AA5772A"/>
    <w:rsid w:val="7AE2272C"/>
    <w:rsid w:val="7AE446F6"/>
    <w:rsid w:val="7B0A1B69"/>
    <w:rsid w:val="7B6B418C"/>
    <w:rsid w:val="7B9D23DC"/>
    <w:rsid w:val="7BCF062D"/>
    <w:rsid w:val="7BDF0A19"/>
    <w:rsid w:val="7BEC3A56"/>
    <w:rsid w:val="7CC86647"/>
    <w:rsid w:val="7D585F36"/>
    <w:rsid w:val="7D6E474B"/>
    <w:rsid w:val="7D6E5FB3"/>
    <w:rsid w:val="7DC97630"/>
    <w:rsid w:val="7DDA1987"/>
    <w:rsid w:val="7DFA7CBD"/>
    <w:rsid w:val="7E0429B9"/>
    <w:rsid w:val="7E417769"/>
    <w:rsid w:val="7E4E42B3"/>
    <w:rsid w:val="7E9E79AB"/>
    <w:rsid w:val="7F731AA8"/>
    <w:rsid w:val="7F812FBC"/>
    <w:rsid w:val="7FA966FF"/>
    <w:rsid w:val="7FC73731"/>
    <w:rsid w:val="7FFB2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21062F"/>
  <w15:docId w15:val="{58AA11EA-68F0-1142-86A1-63833EBFA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link w:val="NoSpacingChar"/>
    <w:uiPriority w:val="1"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994FD-8D11-4B06-8989-47C35AF424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1570</Words>
  <Characters>7728</Characters>
  <Application>Microsoft Office Word</Application>
  <DocSecurity>0</DocSecurity>
  <Lines>867</Lines>
  <Paragraphs>686</Paragraphs>
  <ScaleCrop>false</ScaleCrop>
  <Company>Hewlett-Packard</Company>
  <LinksUpToDate>false</LinksUpToDate>
  <CharactersWithSpaces>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Reuben Tochhawng</cp:lastModifiedBy>
  <cp:revision>1025</cp:revision>
  <cp:lastPrinted>2025-10-24T04:30:00Z</cp:lastPrinted>
  <dcterms:created xsi:type="dcterms:W3CDTF">2020-12-18T08:52:00Z</dcterms:created>
  <dcterms:modified xsi:type="dcterms:W3CDTF">2026-02-24T04:42:00Z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34684C1AE0AA45B6ADDACAF756EB080A_12</vt:lpwstr>
  </property>
</Properties>
</file>